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90" w:rsidRPr="00BF24E4" w:rsidRDefault="00C13090" w:rsidP="00C13090">
      <w:pPr>
        <w:pStyle w:val="Actes2"/>
        <w:rPr>
          <w:sz w:val="24"/>
          <w:szCs w:val="24"/>
        </w:rPr>
      </w:pPr>
      <w:r w:rsidRPr="00BF24E4">
        <w:rPr>
          <w:sz w:val="24"/>
          <w:szCs w:val="24"/>
        </w:rPr>
        <w:t>J - Paiement de dettes</w:t>
      </w:r>
    </w:p>
    <w:p w:rsidR="00C13090" w:rsidRPr="00BF24E4" w:rsidRDefault="00C13090" w:rsidP="00C13090">
      <w:pPr>
        <w:spacing w:after="0" w:line="240" w:lineRule="auto"/>
        <w:rPr>
          <w:b/>
          <w:lang w:val="fr-CA"/>
        </w:rPr>
      </w:pPr>
    </w:p>
    <w:p w:rsidR="00C13090" w:rsidRPr="00BF24E4" w:rsidRDefault="00C13090" w:rsidP="00C13090">
      <w:pPr>
        <w:pStyle w:val="Actes3"/>
        <w:rPr>
          <w:sz w:val="24"/>
          <w:szCs w:val="24"/>
        </w:rPr>
      </w:pPr>
      <w:bookmarkStart w:id="0" w:name="_Toc444519450"/>
      <w:r w:rsidRPr="00BF24E4">
        <w:rPr>
          <w:sz w:val="24"/>
          <w:szCs w:val="24"/>
        </w:rPr>
        <w:t>1 - Acquittement des dettes, impôts et frais (exemple 1)</w:t>
      </w:r>
      <w:bookmarkEnd w:id="0"/>
    </w:p>
    <w:p w:rsidR="00C13090" w:rsidRPr="00BF24E4" w:rsidRDefault="00C13090" w:rsidP="00C13090">
      <w:pPr>
        <w:spacing w:after="0" w:line="240" w:lineRule="auto"/>
        <w:rPr>
          <w:lang w:val="fr-CA"/>
        </w:rPr>
      </w:pPr>
      <w:r w:rsidRPr="00BF24E4">
        <w:rPr>
          <w:lang w:val="fr-CA"/>
        </w:rPr>
        <w:t xml:space="preserve"> </w:t>
      </w:r>
    </w:p>
    <w:p w:rsidR="00C13090" w:rsidRPr="00BF24E4" w:rsidRDefault="00C13090" w:rsidP="00C13090">
      <w:pPr>
        <w:spacing w:after="0" w:line="240" w:lineRule="auto"/>
        <w:jc w:val="both"/>
        <w:rPr>
          <w:lang w:val="fr-CA"/>
        </w:rPr>
      </w:pPr>
      <w:r w:rsidRPr="00BF24E4">
        <w:rPr>
          <w:lang w:val="fr-CA"/>
        </w:rPr>
        <w:t>« J’ordonne à mes fiduciaires d’acquitter, en puisant dans le capital de ma succession tout entière et en les y imputant, mes dettes justifiées, mes frais funéraires et testamentaires ainsi que tous les impôts payables sur les successions et les successions héréditaires. »</w:t>
      </w:r>
    </w:p>
    <w:p w:rsidR="00C13090" w:rsidRPr="00BF24E4" w:rsidRDefault="00C13090" w:rsidP="00C13090">
      <w:pPr>
        <w:spacing w:after="0" w:line="240" w:lineRule="auto"/>
        <w:rPr>
          <w:lang w:val="fr-CA"/>
        </w:rPr>
      </w:pPr>
    </w:p>
    <w:p w:rsidR="00C13090" w:rsidRPr="00BF24E4" w:rsidRDefault="00C13090" w:rsidP="00C13090">
      <w:pPr>
        <w:pStyle w:val="Actes3"/>
        <w:rPr>
          <w:sz w:val="24"/>
          <w:szCs w:val="24"/>
        </w:rPr>
      </w:pPr>
      <w:bookmarkStart w:id="1" w:name="_Toc444519451"/>
      <w:r w:rsidRPr="00BF24E4">
        <w:rPr>
          <w:sz w:val="24"/>
          <w:szCs w:val="24"/>
        </w:rPr>
        <w:t>2 - Acquittement des dettes, impôts et frais (exemple 2)</w:t>
      </w:r>
      <w:bookmarkEnd w:id="1"/>
    </w:p>
    <w:p w:rsidR="00C13090" w:rsidRPr="00BF24E4" w:rsidRDefault="00C13090" w:rsidP="00C13090">
      <w:pPr>
        <w:spacing w:after="0" w:line="240" w:lineRule="auto"/>
        <w:rPr>
          <w:lang w:val="fr-CA"/>
        </w:rPr>
      </w:pPr>
    </w:p>
    <w:p w:rsidR="00C13090" w:rsidRPr="00BF24E4" w:rsidRDefault="00C13090" w:rsidP="00C13090">
      <w:pPr>
        <w:spacing w:after="0" w:line="240" w:lineRule="auto"/>
        <w:jc w:val="both"/>
        <w:rPr>
          <w:lang w:val="fr-CA"/>
        </w:rPr>
      </w:pPr>
      <w:r w:rsidRPr="00BF24E4">
        <w:rPr>
          <w:lang w:val="fr-CA"/>
        </w:rPr>
        <w:t>« J’ordonne à mes fiduciaires d’acquitter, en puisant dans le capital de ma succession tout entière et en les y imputant, mes dettes justifiées, mes frais funéraires et testamentaires ainsi que tous les impôts sur les successions et les successions héréditaires en ce qui a trait à tout bien transmis lors de mon décès, sauf les impôts dus par un acquéreur ou un cessionnaire en ce qui a trait à tout bien acquis par cet acquéreur ou transmis à ce cessionnaire lors de mon décès ou après cette date en vertu de toute convention portant sur ces biens, ou bien en ce qui a trait à toute rente ou assurance sur ma vie ou à tout avantage ou donation conféré ou effectué par moi-même de mon vivant, par droit du survivant ou bien par ce testament ou quelque codicille à celui-ci, lorsque ces impôts et droits sont imposés en ce qui a trait à des droits ou biens-fonds qui tombent en possession lors de mon décès ou bien plus tard. J’autorise également par les présentes mes fiduciaires, à leur appréciation exclusive, à commuer, à acquitter d’avance ces impôts et droits ou bien à les ajourner, lorsqu’ils portent sur tout droit réversible ou en expectative, jusqu’à ce que ce droit soit dévolu. Je les autorise aussi à acquitter ces impôts à tout moment intermédiaire qu’ils jugeront être le plus avantageux pour ma succession. Tous les droits et impôts ainsi acquittés seront traités comme une dette ordinaire de ma succession. »</w:t>
      </w:r>
    </w:p>
    <w:p w:rsidR="00C13090" w:rsidRPr="00BF24E4" w:rsidRDefault="00C13090" w:rsidP="00C13090">
      <w:pPr>
        <w:spacing w:after="0" w:line="240" w:lineRule="auto"/>
        <w:rPr>
          <w:lang w:val="fr-CA"/>
        </w:rPr>
      </w:pPr>
    </w:p>
    <w:p w:rsidR="00C13090" w:rsidRPr="00BF24E4" w:rsidRDefault="00C13090" w:rsidP="00C13090">
      <w:pPr>
        <w:pStyle w:val="Actes3"/>
        <w:rPr>
          <w:sz w:val="24"/>
          <w:szCs w:val="24"/>
        </w:rPr>
      </w:pPr>
      <w:bookmarkStart w:id="2" w:name="_Toc444519452"/>
      <w:r w:rsidRPr="00BF24E4">
        <w:rPr>
          <w:sz w:val="24"/>
          <w:szCs w:val="24"/>
        </w:rPr>
        <w:t>3 - Acquittement des dettes, impôts et frais (exemple 3)</w:t>
      </w:r>
      <w:bookmarkEnd w:id="2"/>
    </w:p>
    <w:p w:rsidR="00C13090" w:rsidRPr="00BF24E4" w:rsidRDefault="00C13090" w:rsidP="00C13090">
      <w:pPr>
        <w:spacing w:after="0" w:line="240" w:lineRule="auto"/>
        <w:rPr>
          <w:lang w:val="fr-CA"/>
        </w:rPr>
      </w:pPr>
    </w:p>
    <w:p w:rsidR="00C13090" w:rsidRPr="00BF24E4" w:rsidRDefault="00C13090" w:rsidP="00C13090">
      <w:pPr>
        <w:spacing w:after="0" w:line="240" w:lineRule="auto"/>
        <w:jc w:val="both"/>
        <w:rPr>
          <w:lang w:val="fr-CA"/>
        </w:rPr>
      </w:pPr>
      <w:r w:rsidRPr="00BF24E4">
        <w:rPr>
          <w:lang w:val="fr-CA"/>
        </w:rPr>
        <w:t>« J’ordonne à mon fiduciaire de payer toutes mes dettes et tous mes frais funéraires et testamentaires. »</w:t>
      </w:r>
    </w:p>
    <w:p w:rsidR="00C13090" w:rsidRPr="00BF24E4" w:rsidRDefault="00C13090" w:rsidP="00C13090">
      <w:pPr>
        <w:spacing w:after="0" w:line="240" w:lineRule="auto"/>
        <w:jc w:val="right"/>
        <w:rPr>
          <w:lang w:val="fr-CA"/>
        </w:rPr>
      </w:pPr>
      <w:bookmarkStart w:id="3" w:name="_GoBack"/>
      <w:bookmarkEnd w:id="3"/>
      <w:r w:rsidRPr="00BF24E4">
        <w:rPr>
          <w:lang w:val="fr-CA"/>
        </w:rPr>
        <w:t>[BARREAU]</w:t>
      </w:r>
    </w:p>
    <w:p w:rsidR="00C13090" w:rsidRPr="00BF24E4" w:rsidRDefault="00C13090" w:rsidP="00C13090">
      <w:pPr>
        <w:spacing w:after="0" w:line="240" w:lineRule="auto"/>
        <w:rPr>
          <w:lang w:val="fr-CA"/>
        </w:rPr>
      </w:pPr>
    </w:p>
    <w:p w:rsidR="00C13090" w:rsidRPr="00BF24E4" w:rsidRDefault="00C13090" w:rsidP="00C13090">
      <w:pPr>
        <w:pStyle w:val="Actes3"/>
        <w:rPr>
          <w:sz w:val="24"/>
          <w:szCs w:val="24"/>
        </w:rPr>
      </w:pPr>
      <w:bookmarkStart w:id="4" w:name="_Toc444519453"/>
      <w:r w:rsidRPr="00BF24E4">
        <w:rPr>
          <w:sz w:val="24"/>
          <w:szCs w:val="24"/>
        </w:rPr>
        <w:t>4 - Acquittement des dettes, impôts et frais (exemple 4)</w:t>
      </w:r>
      <w:bookmarkEnd w:id="4"/>
    </w:p>
    <w:p w:rsidR="00C13090" w:rsidRPr="00BF24E4" w:rsidRDefault="00C13090" w:rsidP="00C13090">
      <w:pPr>
        <w:spacing w:after="0" w:line="240" w:lineRule="auto"/>
        <w:rPr>
          <w:lang w:val="fr-CA"/>
        </w:rPr>
      </w:pPr>
    </w:p>
    <w:p w:rsidR="00C13090" w:rsidRPr="00BF24E4" w:rsidRDefault="00C13090" w:rsidP="00C13090">
      <w:pPr>
        <w:spacing w:after="0" w:line="240" w:lineRule="auto"/>
        <w:jc w:val="both"/>
        <w:rPr>
          <w:lang w:val="fr-CA"/>
        </w:rPr>
      </w:pPr>
      <w:r w:rsidRPr="00BF24E4">
        <w:rPr>
          <w:lang w:val="fr-CA"/>
        </w:rPr>
        <w:t>« Il est entendu que mon exécuteur testamentaire verra à payer mes frais funéraires et testamentaires et toutes mes dettes légitimes à même le produit de ma succession. »</w:t>
      </w:r>
    </w:p>
    <w:p w:rsidR="00C13090" w:rsidRPr="00BF24E4" w:rsidRDefault="00C13090" w:rsidP="00C13090">
      <w:pPr>
        <w:spacing w:after="0" w:line="240" w:lineRule="auto"/>
        <w:jc w:val="right"/>
        <w:rPr>
          <w:lang w:val="fr-CA"/>
        </w:rPr>
      </w:pPr>
      <w:r w:rsidRPr="00BF24E4">
        <w:rPr>
          <w:lang w:val="fr-CA"/>
        </w:rPr>
        <w:t>[PRATICIEN]</w:t>
      </w:r>
    </w:p>
    <w:p w:rsidR="00C13090" w:rsidRPr="00BF24E4" w:rsidRDefault="00C13090" w:rsidP="00C13090">
      <w:pPr>
        <w:spacing w:after="0" w:line="240" w:lineRule="auto"/>
        <w:rPr>
          <w:lang w:val="fr-CA"/>
        </w:rPr>
      </w:pPr>
    </w:p>
    <w:p w:rsidR="00C13090" w:rsidRPr="00BF24E4" w:rsidRDefault="00C13090" w:rsidP="00C13090">
      <w:pPr>
        <w:pStyle w:val="Actes3"/>
        <w:rPr>
          <w:sz w:val="24"/>
          <w:szCs w:val="24"/>
        </w:rPr>
      </w:pPr>
      <w:bookmarkStart w:id="5" w:name="_Toc444519454"/>
      <w:r w:rsidRPr="00BF24E4">
        <w:rPr>
          <w:sz w:val="24"/>
          <w:szCs w:val="24"/>
        </w:rPr>
        <w:t>5 - Remise à un débiteur</w:t>
      </w:r>
      <w:bookmarkEnd w:id="5"/>
    </w:p>
    <w:p w:rsidR="00C13090" w:rsidRPr="00BF24E4" w:rsidRDefault="00C13090" w:rsidP="00C13090">
      <w:pPr>
        <w:spacing w:after="0" w:line="240" w:lineRule="auto"/>
        <w:rPr>
          <w:lang w:val="fr-CA"/>
        </w:rPr>
      </w:pPr>
    </w:p>
    <w:p w:rsidR="00C13090" w:rsidRPr="00BF24E4" w:rsidRDefault="00C13090" w:rsidP="00C13090">
      <w:pPr>
        <w:spacing w:after="0" w:line="240" w:lineRule="auto"/>
        <w:jc w:val="both"/>
        <w:rPr>
          <w:lang w:val="fr-CA"/>
        </w:rPr>
      </w:pPr>
      <w:r w:rsidRPr="00BF24E4">
        <w:rPr>
          <w:lang w:val="fr-CA"/>
        </w:rPr>
        <w:t>« Je libère [nom] de toutes les dettes qu’il a envers moi-même ou ma succession lors de mon décès et par la suite. Si ces dettes sont garanties par une hypothèque ou toute autre charge, j’ordonne à mes fiduciaires de passer un acte de libération et une mainlevée complète à cet égard. »</w:t>
      </w:r>
    </w:p>
    <w:p w:rsidR="00372032" w:rsidRPr="00C13090" w:rsidRDefault="00C13090">
      <w:pPr>
        <w:rPr>
          <w:lang w:val="fr-CA"/>
        </w:rPr>
      </w:pPr>
    </w:p>
    <w:sectPr w:rsidR="00372032" w:rsidRPr="00C130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90"/>
    <w:rsid w:val="00123331"/>
    <w:rsid w:val="002C5241"/>
    <w:rsid w:val="002F5118"/>
    <w:rsid w:val="00562837"/>
    <w:rsid w:val="006A4B0C"/>
    <w:rsid w:val="00C13090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90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spacing w:after="0" w:line="240" w:lineRule="auto"/>
      <w:jc w:val="center"/>
    </w:pPr>
    <w:rPr>
      <w:b/>
      <w:caps/>
      <w:sz w:val="20"/>
      <w:szCs w:val="20"/>
      <w:lang w:val="fr-CA" w:eastAsia="fr-CA"/>
    </w:rPr>
  </w:style>
  <w:style w:type="paragraph" w:customStyle="1" w:styleId="Actes2">
    <w:name w:val="Actes2"/>
    <w:basedOn w:val="Normal"/>
    <w:qFormat/>
    <w:rsid w:val="002F5118"/>
    <w:pPr>
      <w:spacing w:after="0" w:line="240" w:lineRule="auto"/>
    </w:pPr>
    <w:rPr>
      <w:b/>
      <w:sz w:val="20"/>
      <w:szCs w:val="20"/>
      <w:lang w:val="fr-CA" w:eastAsia="fr-CA"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90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spacing w:after="0" w:line="240" w:lineRule="auto"/>
      <w:jc w:val="center"/>
    </w:pPr>
    <w:rPr>
      <w:b/>
      <w:caps/>
      <w:sz w:val="20"/>
      <w:szCs w:val="20"/>
      <w:lang w:val="fr-CA" w:eastAsia="fr-CA"/>
    </w:rPr>
  </w:style>
  <w:style w:type="paragraph" w:customStyle="1" w:styleId="Actes2">
    <w:name w:val="Actes2"/>
    <w:basedOn w:val="Normal"/>
    <w:qFormat/>
    <w:rsid w:val="002F5118"/>
    <w:pPr>
      <w:spacing w:after="0" w:line="240" w:lineRule="auto"/>
    </w:pPr>
    <w:rPr>
      <w:b/>
      <w:sz w:val="20"/>
      <w:szCs w:val="20"/>
      <w:lang w:val="fr-CA" w:eastAsia="fr-CA"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2164</Characters>
  <Application>Microsoft Office Word</Application>
  <DocSecurity>0</DocSecurity>
  <Lines>37</Lines>
  <Paragraphs>5</Paragraphs>
  <ScaleCrop>false</ScaleCrop>
  <Company>U de M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Philippe Morin</cp:lastModifiedBy>
  <cp:revision>1</cp:revision>
  <dcterms:created xsi:type="dcterms:W3CDTF">2016-03-23T12:10:00Z</dcterms:created>
  <dcterms:modified xsi:type="dcterms:W3CDTF">2016-03-23T12:10:00Z</dcterms:modified>
</cp:coreProperties>
</file>