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DB" w:rsidRPr="00F606DF" w:rsidRDefault="004852DB" w:rsidP="004852DB">
      <w:pPr>
        <w:pStyle w:val="Actes1"/>
      </w:pPr>
      <w:bookmarkStart w:id="0" w:name="_Toc445814281"/>
      <w:r w:rsidRPr="00F606DF">
        <w:t>CHAPITRE 1</w:t>
      </w:r>
      <w:r>
        <w:t xml:space="preserve"> – </w:t>
      </w:r>
      <w:r w:rsidRPr="00F606DF">
        <w:t>BAUX COMMERCIAUX (NOUVEAU-BRUNSWICK)</w:t>
      </w:r>
      <w:bookmarkEnd w:id="0"/>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rPr>
          <w:b/>
        </w:rPr>
      </w:pP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rPr>
          <w:b/>
        </w:rPr>
      </w:pPr>
    </w:p>
    <w:p w:rsidR="004852DB" w:rsidRPr="00F606DF" w:rsidRDefault="004852DB" w:rsidP="004852DB">
      <w:pPr>
        <w:pStyle w:val="Actes2"/>
      </w:pPr>
      <w:bookmarkStart w:id="1" w:name="_Toc445814282"/>
      <w:r>
        <w:t xml:space="preserve">A – </w:t>
      </w:r>
      <w:r w:rsidRPr="00F606DF">
        <w:t xml:space="preserve">Bail commercial (formule type prévue par la </w:t>
      </w:r>
      <w:r w:rsidRPr="00F606DF">
        <w:rPr>
          <w:i/>
        </w:rPr>
        <w:t>Loi</w:t>
      </w:r>
      <w:r w:rsidRPr="00F606DF">
        <w:t>)</w:t>
      </w:r>
      <w:bookmarkEnd w:id="1"/>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852DB" w:rsidRPr="00F606DF" w:rsidRDefault="004852DB" w:rsidP="004852DB">
      <w:pPr>
        <w:pStyle w:val="Actes3"/>
      </w:pPr>
      <w:bookmarkStart w:id="2" w:name="_Toc445814283"/>
      <w:r w:rsidRPr="00F606DF">
        <w:t>1</w:t>
      </w:r>
      <w:r>
        <w:t xml:space="preserve"> - </w:t>
      </w:r>
      <w:r w:rsidRPr="00F606DF">
        <w:t>Bail - Formule A19</w:t>
      </w:r>
      <w:bookmarkEnd w:id="2"/>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852DB" w:rsidRPr="00F606DF" w:rsidRDefault="004852DB" w:rsidP="004852DB">
      <w:pPr>
        <w:autoSpaceDE w:val="0"/>
        <w:autoSpaceDN w:val="0"/>
        <w:adjustRightInd w:val="0"/>
        <w:jc w:val="center"/>
        <w:rPr>
          <w:b/>
          <w:bCs/>
        </w:rPr>
      </w:pPr>
      <w:r w:rsidRPr="00F606DF">
        <w:rPr>
          <w:b/>
          <w:bCs/>
        </w:rPr>
        <w:t>Formule A19</w:t>
      </w:r>
    </w:p>
    <w:p w:rsidR="004852DB" w:rsidRPr="00F606DF" w:rsidRDefault="004852DB" w:rsidP="004852DB">
      <w:pPr>
        <w:autoSpaceDE w:val="0"/>
        <w:autoSpaceDN w:val="0"/>
        <w:adjustRightInd w:val="0"/>
        <w:jc w:val="center"/>
        <w:rPr>
          <w:b/>
          <w:bCs/>
        </w:rPr>
      </w:pPr>
      <w:r w:rsidRPr="00F606DF">
        <w:rPr>
          <w:b/>
          <w:bCs/>
        </w:rPr>
        <w:t>BAIL</w:t>
      </w:r>
    </w:p>
    <w:p w:rsidR="004852DB" w:rsidRPr="0009457B" w:rsidRDefault="004852DB" w:rsidP="004852DB">
      <w:pPr>
        <w:autoSpaceDE w:val="0"/>
        <w:autoSpaceDN w:val="0"/>
        <w:adjustRightInd w:val="0"/>
        <w:jc w:val="center"/>
        <w:rPr>
          <w:b/>
          <w:bCs/>
          <w:sz w:val="22"/>
          <w:szCs w:val="22"/>
        </w:rPr>
      </w:pPr>
      <w:r w:rsidRPr="0009457B">
        <w:rPr>
          <w:b/>
          <w:bCs/>
          <w:i/>
          <w:iCs/>
          <w:sz w:val="22"/>
          <w:szCs w:val="22"/>
        </w:rPr>
        <w:t>Loi sur les formules types de transferts du droit de propriété</w:t>
      </w:r>
      <w:r w:rsidRPr="0009457B">
        <w:rPr>
          <w:b/>
          <w:bCs/>
          <w:sz w:val="22"/>
          <w:szCs w:val="22"/>
        </w:rPr>
        <w:t>, L.N.-B. 1980, ch.</w:t>
      </w:r>
      <w:r>
        <w:rPr>
          <w:b/>
          <w:bCs/>
          <w:sz w:val="22"/>
          <w:szCs w:val="22"/>
        </w:rPr>
        <w:t xml:space="preserve"> </w:t>
      </w:r>
      <w:r w:rsidRPr="0009457B">
        <w:rPr>
          <w:b/>
          <w:bCs/>
          <w:sz w:val="22"/>
          <w:szCs w:val="22"/>
        </w:rPr>
        <w:t>S-12.2, art.2</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jc w:val="both"/>
      </w:pPr>
      <w:r w:rsidRPr="00F606DF">
        <w:t>Les parties au présent bail sont</w:t>
      </w:r>
      <w:r>
        <w:t> :</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rPr>
          <w:i/>
          <w:iCs/>
        </w:rPr>
      </w:pPr>
      <w:r w:rsidRPr="00F606DF">
        <w:rPr>
          <w:i/>
          <w:iCs/>
        </w:rPr>
        <w:t>AJOUTER LES PARTIES SUPPLÉMENTAIRES NÉCESSAIRES</w:t>
      </w:r>
    </w:p>
    <w:p w:rsidR="004852DB" w:rsidRPr="00F606DF" w:rsidRDefault="004852DB" w:rsidP="004852DB">
      <w:pPr>
        <w:autoSpaceDE w:val="0"/>
        <w:autoSpaceDN w:val="0"/>
        <w:adjustRightInd w:val="0"/>
        <w:jc w:val="both"/>
        <w:rPr>
          <w:i/>
          <w:iCs/>
        </w:rPr>
      </w:pPr>
    </w:p>
    <w:p w:rsidR="004852DB" w:rsidRPr="00F606DF" w:rsidRDefault="004852DB" w:rsidP="004852DB">
      <w:pPr>
        <w:autoSpaceDE w:val="0"/>
        <w:autoSpaceDN w:val="0"/>
        <w:adjustRightInd w:val="0"/>
        <w:jc w:val="both"/>
      </w:pPr>
      <w:r w:rsidRPr="00F606DF">
        <w:rPr>
          <w:u w:val="single"/>
        </w:rPr>
        <w:t xml:space="preserve">   </w:t>
      </w:r>
      <w:proofErr w:type="gramStart"/>
      <w:r w:rsidRPr="00F606DF">
        <w:rPr>
          <w:u w:val="single"/>
        </w:rPr>
        <w:t>bailleur</w:t>
      </w:r>
      <w:proofErr w:type="gramEnd"/>
      <w:r w:rsidRPr="00F606DF">
        <w:rPr>
          <w:u w:val="single"/>
        </w:rPr>
        <w:t xml:space="preserve">   </w:t>
      </w:r>
      <w:r w:rsidRPr="00F606DF">
        <w:t xml:space="preserve"> , de </w:t>
      </w:r>
      <w:r w:rsidRPr="00F606DF">
        <w:rPr>
          <w:u w:val="single"/>
        </w:rPr>
        <w:t xml:space="preserve">   adresse   </w:t>
      </w:r>
      <w:r w:rsidRPr="00F606DF">
        <w:t xml:space="preserve"> , </w:t>
      </w:r>
      <w:r w:rsidRPr="00F606DF">
        <w:rPr>
          <w:u w:val="single"/>
        </w:rPr>
        <w:t xml:space="preserve">   profession ou autre moyen d</w:t>
      </w:r>
      <w:r>
        <w:rPr>
          <w:u w:val="single"/>
        </w:rPr>
        <w:t>’</w:t>
      </w:r>
      <w:r w:rsidRPr="00F606DF">
        <w:rPr>
          <w:u w:val="single"/>
        </w:rPr>
        <w:t xml:space="preserve">identification   </w:t>
      </w:r>
      <w:r w:rsidRPr="00F606DF">
        <w:t xml:space="preserve"> , le </w:t>
      </w:r>
      <w:r>
        <w:t>« </w:t>
      </w:r>
      <w:r w:rsidRPr="00F606DF">
        <w:t>bailleur</w:t>
      </w:r>
      <w:r>
        <w:t> »</w:t>
      </w:r>
    </w:p>
    <w:p w:rsidR="004852DB" w:rsidRPr="00F606DF" w:rsidRDefault="004852DB" w:rsidP="004852DB">
      <w:pPr>
        <w:autoSpaceDE w:val="0"/>
        <w:autoSpaceDN w:val="0"/>
        <w:adjustRightInd w:val="0"/>
        <w:jc w:val="both"/>
      </w:pPr>
      <w:proofErr w:type="gramStart"/>
      <w:r w:rsidRPr="00F606DF">
        <w:t>et</w:t>
      </w:r>
      <w:proofErr w:type="gramEnd"/>
    </w:p>
    <w:p w:rsidR="004852DB" w:rsidRPr="00F606DF" w:rsidRDefault="004852DB" w:rsidP="004852DB">
      <w:pPr>
        <w:autoSpaceDE w:val="0"/>
        <w:autoSpaceDN w:val="0"/>
        <w:adjustRightInd w:val="0"/>
        <w:jc w:val="both"/>
      </w:pPr>
      <w:r w:rsidRPr="00F606DF">
        <w:rPr>
          <w:u w:val="single"/>
        </w:rPr>
        <w:t xml:space="preserve">   </w:t>
      </w:r>
      <w:proofErr w:type="gramStart"/>
      <w:r w:rsidRPr="00F606DF">
        <w:rPr>
          <w:u w:val="single"/>
        </w:rPr>
        <w:t>locataire</w:t>
      </w:r>
      <w:proofErr w:type="gramEnd"/>
      <w:r w:rsidRPr="00F606DF">
        <w:rPr>
          <w:u w:val="single"/>
        </w:rPr>
        <w:t xml:space="preserve">   </w:t>
      </w:r>
      <w:r w:rsidRPr="00F606DF">
        <w:t xml:space="preserve"> , de </w:t>
      </w:r>
      <w:r w:rsidRPr="00F606DF">
        <w:rPr>
          <w:u w:val="single"/>
        </w:rPr>
        <w:t xml:space="preserve">   adresse   </w:t>
      </w:r>
      <w:r w:rsidRPr="00F606DF">
        <w:t xml:space="preserve"> , </w:t>
      </w:r>
      <w:r w:rsidRPr="00F606DF">
        <w:rPr>
          <w:u w:val="single"/>
        </w:rPr>
        <w:t xml:space="preserve">   profession ou autre moyen d</w:t>
      </w:r>
      <w:r>
        <w:rPr>
          <w:u w:val="single"/>
        </w:rPr>
        <w:t>’</w:t>
      </w:r>
      <w:r w:rsidRPr="00F606DF">
        <w:rPr>
          <w:u w:val="single"/>
        </w:rPr>
        <w:t xml:space="preserve">identification   </w:t>
      </w:r>
      <w:r w:rsidRPr="00F606DF">
        <w:t xml:space="preserve"> , le </w:t>
      </w:r>
      <w:r>
        <w:t>« </w:t>
      </w:r>
      <w:r w:rsidRPr="00F606DF">
        <w:t>locataire</w:t>
      </w:r>
      <w:r>
        <w:t> »</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w:t>
      </w:r>
      <w:proofErr w:type="gramStart"/>
      <w:r w:rsidRPr="00F606DF">
        <w:t>suivantes</w:t>
      </w:r>
      <w:proofErr w:type="gramEnd"/>
      <w:r>
        <w:t> :</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ab/>
        <w:t>Durée</w:t>
      </w:r>
      <w:r>
        <w:t> :</w:t>
      </w:r>
      <w:r w:rsidRPr="00F606DF">
        <w:t xml:space="preserve"> </w:t>
      </w:r>
    </w:p>
    <w:p w:rsidR="004852DB" w:rsidRPr="00F606DF" w:rsidRDefault="004852DB" w:rsidP="004852DB">
      <w:pPr>
        <w:autoSpaceDE w:val="0"/>
        <w:autoSpaceDN w:val="0"/>
        <w:adjustRightInd w:val="0"/>
      </w:pPr>
      <w:r w:rsidRPr="00F606DF">
        <w:tab/>
        <w:t>Date d</w:t>
      </w:r>
      <w:r>
        <w:t>’</w:t>
      </w:r>
      <w:r w:rsidRPr="00F606DF">
        <w:t>entrée en vigueur</w:t>
      </w:r>
      <w:r>
        <w:t> :</w:t>
      </w:r>
    </w:p>
    <w:p w:rsidR="004852DB" w:rsidRPr="00F606DF" w:rsidRDefault="004852DB" w:rsidP="004852DB">
      <w:pPr>
        <w:autoSpaceDE w:val="0"/>
        <w:autoSpaceDN w:val="0"/>
        <w:adjustRightInd w:val="0"/>
      </w:pPr>
      <w:r w:rsidRPr="00F606DF">
        <w:tab/>
        <w:t>(Date d</w:t>
      </w:r>
      <w:r>
        <w:t>’</w:t>
      </w:r>
      <w:r w:rsidRPr="00F606DF">
        <w:t>expiration</w:t>
      </w:r>
      <w:r>
        <w:t> :</w:t>
      </w:r>
      <w:r w:rsidRPr="00F606DF">
        <w:t xml:space="preserve"> </w:t>
      </w:r>
    </w:p>
    <w:p w:rsidR="004852DB" w:rsidRPr="00F606DF" w:rsidRDefault="004852DB" w:rsidP="004852DB">
      <w:pPr>
        <w:autoSpaceDE w:val="0"/>
        <w:autoSpaceDN w:val="0"/>
        <w:adjustRightInd w:val="0"/>
      </w:pPr>
      <w:r w:rsidRPr="00F606DF">
        <w:tab/>
        <w:t>(Loyer</w:t>
      </w:r>
      <w:r>
        <w:t> :</w:t>
      </w:r>
      <w:r w:rsidRPr="00F606DF">
        <w:t xml:space="preserve"> </w:t>
      </w:r>
    </w:p>
    <w:p w:rsidR="004852DB" w:rsidRPr="00F606DF" w:rsidRDefault="004852DB" w:rsidP="004852DB">
      <w:pPr>
        <w:autoSpaceDE w:val="0"/>
        <w:autoSpaceDN w:val="0"/>
        <w:adjustRightInd w:val="0"/>
      </w:pPr>
      <w:r w:rsidRPr="00F606DF">
        <w:tab/>
        <w:t>(Loyer supplémentaire</w:t>
      </w:r>
      <w:r>
        <w:t> :</w:t>
      </w:r>
      <w:r w:rsidRPr="00F606DF">
        <w:t xml:space="preserve"> </w:t>
      </w:r>
    </w:p>
    <w:p w:rsidR="004852DB" w:rsidRPr="00F606DF" w:rsidRDefault="004852DB" w:rsidP="004852DB">
      <w:pPr>
        <w:autoSpaceDE w:val="0"/>
        <w:autoSpaceDN w:val="0"/>
        <w:adjustRightInd w:val="0"/>
      </w:pPr>
      <w:r w:rsidRPr="00F606DF">
        <w:tab/>
        <w:t>(Paiements</w:t>
      </w:r>
      <w:r>
        <w:t> :</w:t>
      </w:r>
      <w:r w:rsidRPr="00F606DF">
        <w:t xml:space="preserve"> </w:t>
      </w:r>
    </w:p>
    <w:p w:rsidR="004852DB" w:rsidRPr="00F606DF" w:rsidRDefault="004852DB" w:rsidP="004852DB">
      <w:pPr>
        <w:autoSpaceDE w:val="0"/>
        <w:autoSpaceDN w:val="0"/>
        <w:adjustRightInd w:val="0"/>
      </w:pPr>
      <w:r w:rsidRPr="00F606DF">
        <w:tab/>
        <w:t>(Dates des paiements</w:t>
      </w:r>
      <w:r>
        <w:t> :</w:t>
      </w:r>
      <w:r w:rsidRPr="00F606DF">
        <w:t xml:space="preserve"> </w:t>
      </w:r>
    </w:p>
    <w:p w:rsidR="004852DB" w:rsidRPr="00F606DF" w:rsidRDefault="004852DB" w:rsidP="004852DB">
      <w:pPr>
        <w:autoSpaceDE w:val="0"/>
        <w:autoSpaceDN w:val="0"/>
        <w:adjustRightInd w:val="0"/>
      </w:pPr>
      <w:r w:rsidRPr="00F606DF">
        <w:tab/>
        <w:t>(Lieu des paiements</w:t>
      </w:r>
      <w:r>
        <w:t> :</w:t>
      </w:r>
      <w:r w:rsidRPr="00F606DF">
        <w:t xml:space="preserve"> </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jc w:val="both"/>
      </w:pPr>
      <w:r w:rsidRPr="00F606DF">
        <w:t>Le présent bail contient les engagements et conditions qui figurent</w:t>
      </w:r>
      <w:r>
        <w:t> :</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rPr>
          <w:i/>
          <w:iCs/>
        </w:rPr>
      </w:pPr>
      <w:r w:rsidRPr="00F606DF">
        <w:rPr>
          <w:i/>
          <w:iCs/>
        </w:rPr>
        <w:tab/>
        <w:t>RAYER LES MENTIONS INUTILES</w:t>
      </w:r>
    </w:p>
    <w:p w:rsidR="004852DB" w:rsidRPr="00F606DF" w:rsidRDefault="004852DB" w:rsidP="004852DB">
      <w:pPr>
        <w:autoSpaceDE w:val="0"/>
        <w:autoSpaceDN w:val="0"/>
        <w:adjustRightInd w:val="0"/>
        <w:jc w:val="both"/>
        <w:rPr>
          <w:i/>
          <w:iCs/>
        </w:rPr>
      </w:pPr>
    </w:p>
    <w:p w:rsidR="004852DB" w:rsidRPr="00F606DF" w:rsidRDefault="004852DB" w:rsidP="004852DB">
      <w:pPr>
        <w:autoSpaceDE w:val="0"/>
        <w:autoSpaceDN w:val="0"/>
        <w:adjustRightInd w:val="0"/>
        <w:jc w:val="both"/>
      </w:pPr>
      <w:r w:rsidRPr="00F606DF">
        <w:t xml:space="preserve">a) dans le </w:t>
      </w:r>
      <w:r w:rsidRPr="00F606DF">
        <w:rPr>
          <w:i/>
          <w:iCs/>
        </w:rPr>
        <w:t>Règlement sur les baux - Loi sur les formules types de transferts du droit de propriété</w:t>
      </w:r>
      <w:r w:rsidRPr="00F606DF">
        <w:t>, et à l</w:t>
      </w:r>
      <w:r>
        <w:t>’</w:t>
      </w:r>
      <w:r w:rsidRPr="00F606DF">
        <w:t xml:space="preserve">Annexe </w:t>
      </w:r>
      <w:r>
        <w:t>« </w:t>
      </w:r>
      <w:r w:rsidRPr="00F606DF">
        <w:t>B</w:t>
      </w:r>
      <w:r>
        <w:t> »</w:t>
      </w:r>
      <w:r w:rsidRPr="00F606DF">
        <w:t xml:space="preserve"> ci-jointe;</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b) à l</w:t>
      </w:r>
      <w:r>
        <w:t>’</w:t>
      </w:r>
      <w:r w:rsidRPr="00F606DF">
        <w:t xml:space="preserve">Annexe </w:t>
      </w:r>
      <w:r>
        <w:t>« </w:t>
      </w:r>
      <w:r w:rsidRPr="00F606DF">
        <w:t>C</w:t>
      </w:r>
      <w:r>
        <w:t> »</w:t>
      </w:r>
      <w:r w:rsidRPr="00F606DF">
        <w:t xml:space="preserve"> ci-jointe;</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c) dans un document déposé au bureau de l</w:t>
      </w:r>
      <w:r>
        <w:t>’</w:t>
      </w:r>
      <w:r w:rsidRPr="00F606DF">
        <w:t>enregistrement du comté de __________________________ sous le numéro ___________________;</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lastRenderedPageBreak/>
        <w:t xml:space="preserve">d) dans une entente passée entre les parties portant la date </w:t>
      </w:r>
      <w:r w:rsidRPr="00F606DF">
        <w:rPr>
          <w:u w:val="single"/>
        </w:rPr>
        <w:t xml:space="preserve">   jour, mois   </w:t>
      </w:r>
      <w:r w:rsidRPr="00F606DF">
        <w:t xml:space="preserve"> 20___, et identifiée comme étant incorporée dans le présent bail.</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 xml:space="preserve">Fait le </w:t>
      </w:r>
      <w:r w:rsidRPr="00F606DF">
        <w:rPr>
          <w:u w:val="single"/>
        </w:rPr>
        <w:t xml:space="preserve">       jour, mois   </w:t>
      </w:r>
      <w:r w:rsidRPr="00F606DF">
        <w:t xml:space="preserve"> 20    .</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SIGNÉ, SCELLÉ ET REMIS</w:t>
      </w:r>
      <w:r w:rsidRPr="00F606DF">
        <w:tab/>
      </w:r>
      <w:r w:rsidRPr="00F606DF">
        <w:tab/>
      </w:r>
      <w:r w:rsidRPr="00F606DF">
        <w:tab/>
      </w:r>
      <w:r w:rsidRPr="00F606DF">
        <w:tab/>
        <w:t xml:space="preserve"> )</w:t>
      </w:r>
    </w:p>
    <w:p w:rsidR="004852DB" w:rsidRPr="00F606DF" w:rsidRDefault="004852DB" w:rsidP="004852DB">
      <w:pPr>
        <w:autoSpaceDE w:val="0"/>
        <w:autoSpaceDN w:val="0"/>
        <w:adjustRightInd w:val="0"/>
      </w:pPr>
      <w:proofErr w:type="gramStart"/>
      <w:r w:rsidRPr="00F606DF">
        <w:t>en</w:t>
      </w:r>
      <w:proofErr w:type="gramEnd"/>
      <w:r w:rsidRPr="00F606DF">
        <w:t xml:space="preserve"> présence de</w:t>
      </w:r>
      <w:r>
        <w:t> :</w:t>
      </w:r>
      <w:r w:rsidRPr="00F606DF">
        <w:t xml:space="preserve"> </w:t>
      </w:r>
      <w:r w:rsidRPr="00F606DF">
        <w:tab/>
      </w:r>
      <w:r w:rsidRPr="00F606DF">
        <w:tab/>
      </w:r>
      <w:r w:rsidRPr="00F606DF">
        <w:tab/>
      </w:r>
      <w:r w:rsidRPr="00F606DF">
        <w:tab/>
      </w:r>
      <w:r w:rsidRPr="00F606DF">
        <w:tab/>
        <w:t xml:space="preserve"> )</w:t>
      </w:r>
    </w:p>
    <w:p w:rsidR="004852DB" w:rsidRPr="00F606DF" w:rsidRDefault="004852DB" w:rsidP="004852DB">
      <w:pPr>
        <w:autoSpaceDE w:val="0"/>
        <w:autoSpaceDN w:val="0"/>
        <w:adjustRightInd w:val="0"/>
      </w:pPr>
      <w:r w:rsidRPr="00F606DF">
        <w:tab/>
      </w:r>
      <w:r w:rsidRPr="00F606DF">
        <w:tab/>
      </w:r>
      <w:r w:rsidRPr="00F606DF">
        <w:tab/>
      </w:r>
      <w:r w:rsidRPr="00F606DF">
        <w:tab/>
      </w:r>
      <w:r w:rsidRPr="00F606DF">
        <w:tab/>
      </w:r>
      <w:r w:rsidRPr="00F606DF">
        <w:tab/>
      </w:r>
      <w:r w:rsidRPr="00F606DF">
        <w:tab/>
        <w:t xml:space="preserve"> )</w:t>
      </w:r>
    </w:p>
    <w:p w:rsidR="004852DB" w:rsidRPr="00F606DF" w:rsidRDefault="004852DB" w:rsidP="004852DB">
      <w:pPr>
        <w:autoSpaceDE w:val="0"/>
        <w:autoSpaceDN w:val="0"/>
        <w:adjustRightInd w:val="0"/>
      </w:pPr>
      <w:r w:rsidRPr="00F606DF">
        <w:tab/>
      </w:r>
      <w:r w:rsidRPr="00F606DF">
        <w:tab/>
      </w:r>
      <w:r w:rsidRPr="00F606DF">
        <w:tab/>
      </w:r>
      <w:r w:rsidRPr="00F606DF">
        <w:tab/>
      </w:r>
      <w:r w:rsidRPr="00F606DF">
        <w:tab/>
      </w:r>
      <w:r w:rsidRPr="00F606DF">
        <w:tab/>
      </w:r>
      <w:r w:rsidRPr="00F606DF">
        <w:tab/>
      </w:r>
      <w:r>
        <w:t xml:space="preserve"> </w:t>
      </w:r>
      <w:r w:rsidRPr="00F606DF">
        <w:t xml:space="preserve">) </w:t>
      </w:r>
      <w:r w:rsidRPr="00F606DF">
        <w:rPr>
          <w:u w:val="single"/>
        </w:rPr>
        <w:t xml:space="preserve">                                  Bailleur                </w:t>
      </w:r>
      <w:r w:rsidRPr="00F606DF">
        <w:t xml:space="preserve"> SJ</w:t>
      </w:r>
    </w:p>
    <w:p w:rsidR="004852DB" w:rsidRPr="00F606DF" w:rsidRDefault="004852DB" w:rsidP="004852DB">
      <w:pPr>
        <w:autoSpaceDE w:val="0"/>
        <w:autoSpaceDN w:val="0"/>
        <w:adjustRightInd w:val="0"/>
      </w:pPr>
      <w:r w:rsidRPr="00F606DF">
        <w:tab/>
      </w:r>
      <w:r w:rsidRPr="00F606DF">
        <w:tab/>
      </w:r>
      <w:r w:rsidRPr="00F606DF">
        <w:tab/>
      </w:r>
      <w:r w:rsidRPr="00F606DF">
        <w:tab/>
      </w:r>
      <w:r w:rsidRPr="00F606DF">
        <w:tab/>
      </w:r>
      <w:r w:rsidRPr="00F606DF">
        <w:tab/>
      </w:r>
      <w:r w:rsidRPr="00F606DF">
        <w:tab/>
        <w:t>)</w:t>
      </w:r>
    </w:p>
    <w:p w:rsidR="004852DB" w:rsidRPr="00F606DF" w:rsidRDefault="004852DB" w:rsidP="004852DB">
      <w:pPr>
        <w:autoSpaceDE w:val="0"/>
        <w:autoSpaceDN w:val="0"/>
        <w:adjustRightInd w:val="0"/>
      </w:pPr>
      <w:r w:rsidRPr="00F606DF">
        <w:tab/>
      </w:r>
      <w:r w:rsidRPr="00F606DF">
        <w:tab/>
      </w:r>
      <w:r w:rsidRPr="00F606DF">
        <w:tab/>
      </w:r>
      <w:r w:rsidRPr="00F606DF">
        <w:tab/>
      </w:r>
      <w:r w:rsidRPr="00F606DF">
        <w:tab/>
      </w:r>
      <w:r w:rsidRPr="00F606DF">
        <w:tab/>
      </w:r>
      <w:r w:rsidRPr="00F606DF">
        <w:tab/>
        <w:t>)</w:t>
      </w:r>
    </w:p>
    <w:p w:rsidR="004852DB" w:rsidRPr="00F606DF" w:rsidRDefault="004852DB" w:rsidP="004852DB">
      <w:pPr>
        <w:autoSpaceDE w:val="0"/>
        <w:autoSpaceDN w:val="0"/>
        <w:adjustRightInd w:val="0"/>
      </w:pPr>
      <w:r w:rsidRPr="00F606DF">
        <w:tab/>
      </w:r>
      <w:r w:rsidRPr="00F606DF">
        <w:tab/>
      </w:r>
      <w:r w:rsidRPr="00F606DF">
        <w:tab/>
      </w:r>
      <w:r w:rsidRPr="00F606DF">
        <w:tab/>
      </w:r>
      <w:r w:rsidRPr="00F606DF">
        <w:tab/>
      </w:r>
      <w:r w:rsidRPr="00F606DF">
        <w:tab/>
      </w:r>
      <w:r w:rsidRPr="00F606DF">
        <w:tab/>
        <w:t xml:space="preserve">) </w:t>
      </w:r>
      <w:r w:rsidRPr="00F606DF">
        <w:rPr>
          <w:u w:val="single"/>
        </w:rPr>
        <w:t xml:space="preserve">                                 Locataire   </w:t>
      </w:r>
      <w:r>
        <w:rPr>
          <w:u w:val="single"/>
        </w:rPr>
        <w:t xml:space="preserve">   </w:t>
      </w:r>
      <w:r w:rsidRPr="00F606DF">
        <w:rPr>
          <w:u w:val="single"/>
        </w:rPr>
        <w:t xml:space="preserve">          </w:t>
      </w:r>
      <w:r w:rsidRPr="00F606DF">
        <w:t xml:space="preserve"> SJ</w:t>
      </w: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smallCaps/>
        </w:rPr>
        <w:br w:type="page"/>
      </w:r>
      <w:r w:rsidRPr="00F606DF">
        <w:rPr>
          <w:b/>
          <w:smallCaps/>
        </w:rPr>
        <w:lastRenderedPageBreak/>
        <w:t>Annexe</w:t>
      </w:r>
      <w:r w:rsidRPr="00F606DF">
        <w:rPr>
          <w:b/>
        </w:rPr>
        <w:t xml:space="preserve"> </w:t>
      </w:r>
      <w:r>
        <w:rPr>
          <w:b/>
        </w:rPr>
        <w:t>« </w:t>
      </w:r>
      <w:r w:rsidRPr="00F606DF">
        <w:rPr>
          <w:b/>
        </w:rPr>
        <w:t>B</w:t>
      </w:r>
      <w:r>
        <w:rPr>
          <w:b/>
        </w:rPr>
        <w:t> »</w:t>
      </w: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4852DB" w:rsidRPr="00FF76DC" w:rsidRDefault="004852DB" w:rsidP="004852DB">
      <w:pPr>
        <w:autoSpaceDE w:val="0"/>
        <w:autoSpaceDN w:val="0"/>
        <w:adjustRightInd w:val="0"/>
        <w:jc w:val="both"/>
        <w:rPr>
          <w:b/>
          <w:bCs/>
          <w:sz w:val="22"/>
          <w:szCs w:val="22"/>
        </w:rPr>
      </w:pPr>
      <w:r w:rsidRPr="00F606DF">
        <w:rPr>
          <w:b/>
          <w:bCs/>
        </w:rPr>
        <w:tab/>
      </w:r>
      <w:r w:rsidRPr="00FF76DC">
        <w:rPr>
          <w:b/>
          <w:bCs/>
          <w:sz w:val="22"/>
          <w:szCs w:val="22"/>
        </w:rPr>
        <w:t xml:space="preserve">Première colonne </w:t>
      </w:r>
      <w:r w:rsidRPr="00FF76DC">
        <w:rPr>
          <w:b/>
          <w:bCs/>
          <w:sz w:val="22"/>
          <w:szCs w:val="22"/>
        </w:rPr>
        <w:tab/>
      </w:r>
      <w:r w:rsidRPr="00FF76DC">
        <w:rPr>
          <w:b/>
          <w:bCs/>
          <w:sz w:val="22"/>
          <w:szCs w:val="22"/>
        </w:rPr>
        <w:tab/>
      </w:r>
      <w:r w:rsidRPr="00FF76DC">
        <w:rPr>
          <w:b/>
          <w:bCs/>
          <w:sz w:val="22"/>
          <w:szCs w:val="22"/>
        </w:rPr>
        <w:tab/>
      </w:r>
      <w:r w:rsidRPr="00FF76DC">
        <w:rPr>
          <w:b/>
          <w:bCs/>
          <w:sz w:val="22"/>
          <w:szCs w:val="22"/>
        </w:rPr>
        <w:tab/>
      </w:r>
      <w:r w:rsidRPr="00FF76DC">
        <w:rPr>
          <w:b/>
          <w:bCs/>
          <w:sz w:val="22"/>
          <w:szCs w:val="22"/>
        </w:rPr>
        <w:tab/>
        <w:t>Deuxième colonne</w:t>
      </w:r>
    </w:p>
    <w:p w:rsidR="004852DB" w:rsidRPr="00FF76DC" w:rsidRDefault="004852DB" w:rsidP="004852DB">
      <w:pPr>
        <w:autoSpaceDE w:val="0"/>
        <w:autoSpaceDN w:val="0"/>
        <w:adjustRightInd w:val="0"/>
        <w:jc w:val="both"/>
        <w:rPr>
          <w:b/>
          <w:bCs/>
          <w:sz w:val="22"/>
          <w:szCs w:val="22"/>
        </w:rPr>
      </w:pPr>
    </w:p>
    <w:tbl>
      <w:tblPr>
        <w:tblW w:w="0" w:type="auto"/>
        <w:tblLook w:val="04A0"/>
      </w:tblPr>
      <w:tblGrid>
        <w:gridCol w:w="4075"/>
        <w:gridCol w:w="5425"/>
      </w:tblGrid>
      <w:tr w:rsidR="004852DB" w:rsidRPr="00995DA1" w:rsidTr="00D2373D">
        <w:tc>
          <w:tcPr>
            <w:tcW w:w="4075" w:type="dxa"/>
            <w:shd w:val="clear" w:color="auto" w:fill="auto"/>
          </w:tcPr>
          <w:p w:rsidR="004852DB" w:rsidRPr="00995DA1" w:rsidRDefault="004852DB" w:rsidP="00D2373D">
            <w:pPr>
              <w:suppressAutoHyphens/>
              <w:autoSpaceDE w:val="0"/>
              <w:autoSpaceDN w:val="0"/>
              <w:adjustRightInd w:val="0"/>
              <w:ind w:left="720" w:hanging="720"/>
              <w:jc w:val="both"/>
              <w:rPr>
                <w:sz w:val="22"/>
                <w:szCs w:val="22"/>
              </w:rPr>
            </w:pPr>
            <w:r w:rsidRPr="00995DA1">
              <w:rPr>
                <w:sz w:val="22"/>
                <w:szCs w:val="22"/>
              </w:rPr>
              <w:t xml:space="preserve">a. </w:t>
            </w:r>
            <w:r w:rsidRPr="00995DA1">
              <w:rPr>
                <w:sz w:val="22"/>
                <w:szCs w:val="22"/>
              </w:rPr>
              <w:tab/>
              <w:t>donne à bail donne et détenir bail,</w:t>
            </w:r>
          </w:p>
        </w:tc>
        <w:tc>
          <w:tcPr>
            <w:tcW w:w="5425" w:type="dxa"/>
            <w:shd w:val="clear" w:color="auto" w:fill="auto"/>
          </w:tcPr>
          <w:p w:rsidR="004852DB" w:rsidRPr="00995DA1" w:rsidRDefault="004852DB" w:rsidP="00D2373D">
            <w:pPr>
              <w:tabs>
                <w:tab w:val="left" w:pos="965"/>
              </w:tabs>
              <w:suppressAutoHyphens/>
              <w:autoSpaceDE w:val="0"/>
              <w:autoSpaceDN w:val="0"/>
              <w:adjustRightInd w:val="0"/>
              <w:ind w:left="965" w:hanging="681"/>
              <w:jc w:val="both"/>
              <w:rPr>
                <w:sz w:val="22"/>
                <w:szCs w:val="22"/>
              </w:rPr>
            </w:pPr>
            <w:r w:rsidRPr="00995DA1">
              <w:rPr>
                <w:sz w:val="22"/>
                <w:szCs w:val="22"/>
              </w:rPr>
              <w:t xml:space="preserve">a. </w:t>
            </w:r>
            <w:r w:rsidRPr="00995DA1">
              <w:rPr>
                <w:sz w:val="22"/>
                <w:szCs w:val="22"/>
              </w:rPr>
              <w:tab/>
              <w:t xml:space="preserve">en contrepartie des loyers, engagements et ententes contenus ci-après, loue et à bail effectivement, pour posséder pendant la durée du présent </w:t>
            </w:r>
          </w:p>
        </w:tc>
      </w:tr>
      <w:tr w:rsidR="004852DB" w:rsidRPr="00995DA1" w:rsidTr="00D2373D">
        <w:tc>
          <w:tcPr>
            <w:tcW w:w="4075" w:type="dxa"/>
            <w:shd w:val="clear" w:color="auto" w:fill="auto"/>
          </w:tcPr>
          <w:p w:rsidR="004852DB" w:rsidRPr="00995DA1" w:rsidRDefault="004852DB" w:rsidP="00D2373D">
            <w:pPr>
              <w:suppressAutoHyphens/>
              <w:autoSpaceDE w:val="0"/>
              <w:autoSpaceDN w:val="0"/>
              <w:adjustRightInd w:val="0"/>
              <w:jc w:val="both"/>
              <w:rPr>
                <w:sz w:val="22"/>
                <w:szCs w:val="22"/>
              </w:rPr>
            </w:pPr>
            <w:r w:rsidRPr="00995DA1">
              <w:rPr>
                <w:sz w:val="22"/>
                <w:szCs w:val="22"/>
              </w:rPr>
              <w:t xml:space="preserve">b. </w:t>
            </w:r>
            <w:r w:rsidRPr="00995DA1">
              <w:rPr>
                <w:sz w:val="22"/>
                <w:szCs w:val="22"/>
              </w:rPr>
              <w:tab/>
              <w:t>parcelle</w:t>
            </w:r>
          </w:p>
          <w:p w:rsidR="004852DB" w:rsidRPr="00995DA1" w:rsidRDefault="004852DB" w:rsidP="00D2373D">
            <w:pPr>
              <w:suppressAutoHyphens/>
              <w:autoSpaceDE w:val="0"/>
              <w:autoSpaceDN w:val="0"/>
              <w:adjustRightInd w:val="0"/>
              <w:jc w:val="both"/>
              <w:rPr>
                <w:sz w:val="22"/>
                <w:szCs w:val="22"/>
              </w:rPr>
            </w:pPr>
          </w:p>
        </w:tc>
        <w:tc>
          <w:tcPr>
            <w:tcW w:w="5425" w:type="dxa"/>
            <w:shd w:val="clear" w:color="auto" w:fill="auto"/>
          </w:tcPr>
          <w:p w:rsidR="004852DB" w:rsidRPr="00995DA1" w:rsidRDefault="004852DB" w:rsidP="00D2373D">
            <w:pPr>
              <w:tabs>
                <w:tab w:val="left" w:pos="965"/>
              </w:tabs>
              <w:suppressAutoHyphens/>
              <w:autoSpaceDE w:val="0"/>
              <w:autoSpaceDN w:val="0"/>
              <w:adjustRightInd w:val="0"/>
              <w:ind w:left="965" w:hanging="681"/>
              <w:jc w:val="both"/>
              <w:rPr>
                <w:sz w:val="22"/>
                <w:szCs w:val="22"/>
              </w:rPr>
            </w:pPr>
            <w:r w:rsidRPr="00995DA1">
              <w:rPr>
                <w:sz w:val="22"/>
                <w:szCs w:val="22"/>
              </w:rPr>
              <w:t xml:space="preserve">b. </w:t>
            </w:r>
            <w:r w:rsidRPr="00995DA1">
              <w:rPr>
                <w:sz w:val="22"/>
                <w:szCs w:val="22"/>
              </w:rPr>
              <w:tab/>
              <w:t>tout ce lot, toute cette partie ou toute cette parcelle de bienfonds et les lieux</w:t>
            </w:r>
          </w:p>
        </w:tc>
      </w:tr>
    </w:tbl>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C</w:t>
      </w:r>
      <w:r>
        <w:rPr>
          <w:b/>
        </w:rPr>
        <w:t> »</w:t>
      </w: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852DB" w:rsidRPr="00FF76DC" w:rsidRDefault="004852DB" w:rsidP="004852DB">
      <w:pPr>
        <w:autoSpaceDE w:val="0"/>
        <w:autoSpaceDN w:val="0"/>
        <w:adjustRightInd w:val="0"/>
        <w:jc w:val="both"/>
        <w:rPr>
          <w:b/>
          <w:bCs/>
          <w:sz w:val="22"/>
          <w:szCs w:val="22"/>
        </w:rPr>
      </w:pPr>
      <w:r w:rsidRPr="00F606DF">
        <w:rPr>
          <w:b/>
          <w:bCs/>
        </w:rPr>
        <w:tab/>
      </w:r>
      <w:r w:rsidRPr="00FF76DC">
        <w:rPr>
          <w:b/>
          <w:bCs/>
          <w:sz w:val="22"/>
          <w:szCs w:val="22"/>
        </w:rPr>
        <w:t>Première colonne</w:t>
      </w:r>
      <w:r w:rsidRPr="00FF76DC">
        <w:rPr>
          <w:b/>
          <w:bCs/>
          <w:sz w:val="22"/>
          <w:szCs w:val="22"/>
        </w:rPr>
        <w:tab/>
      </w:r>
      <w:r w:rsidRPr="00FF76DC">
        <w:rPr>
          <w:b/>
          <w:bCs/>
          <w:sz w:val="22"/>
          <w:szCs w:val="22"/>
        </w:rPr>
        <w:tab/>
      </w:r>
      <w:r w:rsidRPr="00FF76DC">
        <w:rPr>
          <w:b/>
          <w:bCs/>
          <w:sz w:val="22"/>
          <w:szCs w:val="22"/>
        </w:rPr>
        <w:tab/>
      </w:r>
      <w:r w:rsidRPr="00FF76DC">
        <w:rPr>
          <w:b/>
          <w:bCs/>
          <w:sz w:val="22"/>
          <w:szCs w:val="22"/>
        </w:rPr>
        <w:tab/>
      </w:r>
      <w:r w:rsidRPr="00FF76DC">
        <w:rPr>
          <w:b/>
          <w:bCs/>
          <w:sz w:val="22"/>
          <w:szCs w:val="22"/>
        </w:rPr>
        <w:tab/>
        <w:t>Deuxième colonne</w:t>
      </w:r>
    </w:p>
    <w:p w:rsidR="004852DB" w:rsidRDefault="004852DB" w:rsidP="004852DB">
      <w:pPr>
        <w:autoSpaceDE w:val="0"/>
        <w:autoSpaceDN w:val="0"/>
        <w:adjustRightInd w:val="0"/>
        <w:jc w:val="both"/>
        <w:rPr>
          <w:b/>
          <w:bCs/>
          <w:sz w:val="22"/>
          <w:szCs w:val="22"/>
        </w:rPr>
      </w:pPr>
    </w:p>
    <w:tbl>
      <w:tblPr>
        <w:tblW w:w="0" w:type="auto"/>
        <w:tblLook w:val="04A0"/>
      </w:tblPr>
      <w:tblGrid>
        <w:gridCol w:w="4750"/>
        <w:gridCol w:w="4750"/>
      </w:tblGrid>
      <w:tr w:rsidR="004852DB" w:rsidRPr="005A5FF4" w:rsidTr="00D2373D">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11. </w:t>
            </w:r>
            <w:r w:rsidRPr="00060895">
              <w:tab/>
              <w:t>Le locataire doit payer le loyer.</w:t>
            </w: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11. </w:t>
            </w:r>
            <w:r w:rsidRPr="00060895">
              <w:tab/>
              <w:t>Le locataire convient avec le bailleur que le locataire doit payer au bailleur pendant la durée du présent bail le loyer fixé dans les présentes, aux dates et de la manière indiquées sans déduction quelles qu’elles soient.</w:t>
            </w:r>
          </w:p>
        </w:tc>
      </w:tr>
      <w:tr w:rsidR="004852DB" w:rsidRPr="005A5FF4" w:rsidTr="00D2373D">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12. </w:t>
            </w:r>
            <w:r w:rsidRPr="00060895">
              <w:tab/>
              <w:t>Le locataire doit garder les lieux en bon état.</w:t>
            </w:r>
          </w:p>
        </w:tc>
        <w:tc>
          <w:tcPr>
            <w:tcW w:w="4750" w:type="dxa"/>
            <w:shd w:val="clear" w:color="auto" w:fill="auto"/>
          </w:tcPr>
          <w:p w:rsidR="004852DB" w:rsidRPr="00060895" w:rsidRDefault="004852DB" w:rsidP="00D2373D">
            <w:pPr>
              <w:suppressAutoHyphens/>
              <w:autoSpaceDE w:val="0"/>
              <w:autoSpaceDN w:val="0"/>
              <w:adjustRightInd w:val="0"/>
              <w:spacing w:after="360"/>
              <w:jc w:val="both"/>
            </w:pPr>
            <w:r w:rsidRPr="00060895">
              <w:t xml:space="preserve">12. </w:t>
            </w:r>
            <w:r w:rsidRPr="00060895">
              <w:tab/>
              <w:t>Le locataire convient avec le bailleur que le locataire doit garder pendant la durée du présent bail les lieux loués en bon état et ordre à la satisfaction du bailleur, à l’exception de l’usure raisonnable et des dégâts causés par le feu, la foudre, les tempêtes et autres sinistres semblables.</w:t>
            </w:r>
          </w:p>
        </w:tc>
      </w:tr>
      <w:tr w:rsidR="004852DB" w:rsidRPr="005A5FF4" w:rsidTr="00D2373D">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13. </w:t>
            </w:r>
            <w:r w:rsidRPr="00060895">
              <w:tab/>
              <w:t>Le locataire doit permettre au bailleur d’inspecter les lieux.</w:t>
            </w:r>
          </w:p>
        </w:tc>
        <w:tc>
          <w:tcPr>
            <w:tcW w:w="4750" w:type="dxa"/>
            <w:shd w:val="clear" w:color="auto" w:fill="auto"/>
          </w:tcPr>
          <w:p w:rsidR="004852DB" w:rsidRPr="00060895" w:rsidRDefault="004852DB" w:rsidP="00D2373D">
            <w:pPr>
              <w:suppressAutoHyphens/>
              <w:autoSpaceDE w:val="0"/>
              <w:autoSpaceDN w:val="0"/>
              <w:adjustRightInd w:val="0"/>
              <w:spacing w:after="360"/>
              <w:jc w:val="both"/>
            </w:pPr>
            <w:r w:rsidRPr="00060895">
              <w:t xml:space="preserve">13. </w:t>
            </w:r>
            <w:r w:rsidRPr="00060895">
              <w:tab/>
              <w:t>Le locataire convient avec le bailleur que le locataire doit permettre au bailleur ainsi qu’à ses serviteurs, représentants et employés à toutes heures raisonnables pendant la durée du présent bail de pénétrer sur les lieux loués afin d’inspecter l’état des lieux ou d’y effectuer les réparations que le bailleur e</w:t>
            </w:r>
            <w:r>
              <w:t>stime nécessaires à l’occasion.</w:t>
            </w:r>
          </w:p>
        </w:tc>
      </w:tr>
      <w:tr w:rsidR="004852DB" w:rsidRPr="005A5FF4" w:rsidTr="00D2373D">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14. </w:t>
            </w:r>
            <w:r w:rsidRPr="00060895">
              <w:tab/>
              <w:t>Le locataire ne doit pas modifier les lieux sans l’accord du bailleur.</w:t>
            </w: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14. </w:t>
            </w:r>
            <w:r w:rsidRPr="00060895">
              <w:tab/>
              <w:t xml:space="preserve">Le locataire convient avec le bailleur que le locataire ne doit pas, sans l’accord écrit préalable du bailleur, placer tout bâtiment, toute construction, toute adjonction, toutes améliorations, autres que des objets fixés à demeure aux fins de l’entreprise, sur les lieux </w:t>
            </w:r>
            <w:r w:rsidRPr="00060895">
              <w:lastRenderedPageBreak/>
              <w:t xml:space="preserve">loués </w:t>
            </w:r>
            <w:proofErr w:type="gramStart"/>
            <w:r w:rsidRPr="00060895">
              <w:t>ou</w:t>
            </w:r>
            <w:proofErr w:type="gramEnd"/>
            <w:r w:rsidRPr="00060895">
              <w:t xml:space="preserve"> changer l’intérieur de la totalité ou d’une partie des lieux loués.</w:t>
            </w:r>
          </w:p>
        </w:tc>
      </w:tr>
      <w:tr w:rsidR="004852DB" w:rsidRPr="005A5FF4" w:rsidTr="00D2373D">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lastRenderedPageBreak/>
              <w:t xml:space="preserve">15. </w:t>
            </w:r>
            <w:r w:rsidRPr="00060895">
              <w:tab/>
              <w:t>Le locataire ne doit utiliser les lieux qu’aux fins convenues.</w:t>
            </w: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15. </w:t>
            </w:r>
            <w:r w:rsidRPr="00060895">
              <w:tab/>
              <w:t>Le locataire convient avec le bailleur que le locataire n’utilisera les lieux loués qu’à la seule ou qu’aux seules fins convenues entre le bailleur et le locataire.</w:t>
            </w:r>
          </w:p>
        </w:tc>
      </w:tr>
      <w:tr w:rsidR="004852DB" w:rsidRPr="005A5FF4" w:rsidTr="00D2373D">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16. </w:t>
            </w:r>
            <w:r w:rsidRPr="00060895">
              <w:tab/>
              <w:t xml:space="preserve">Le locataire ne doit pas céder ou </w:t>
            </w:r>
            <w:proofErr w:type="spellStart"/>
            <w:r w:rsidRPr="00060895">
              <w:t>souslouer</w:t>
            </w:r>
            <w:proofErr w:type="spellEnd"/>
            <w:r w:rsidRPr="00060895">
              <w:t xml:space="preserve"> les lieux sans l’accord du bailleur.</w:t>
            </w: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16. </w:t>
            </w:r>
            <w:r w:rsidRPr="00060895">
              <w:tab/>
              <w:t>Le locataire convient avec le bailleur que le locataire ne doit pas céder, transférer, sous-louer ou aliéner de toute autre façon par tout acte ou acte de transfert, faire céder, transférer ou sous-louer ou permettre de céder, transférer ou sous-louer toute partie des lieux loués à toute personne ou personnes, sans l’accord écrit du bailleur qui</w:t>
            </w:r>
            <w:r>
              <w:t xml:space="preserve"> ne peut le refuser sans motif </w:t>
            </w:r>
            <w:r w:rsidRPr="00060895">
              <w:t>raisonnable.</w:t>
            </w:r>
          </w:p>
        </w:tc>
      </w:tr>
      <w:tr w:rsidR="004852DB" w:rsidRPr="005A5FF4" w:rsidTr="00D2373D">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17. </w:t>
            </w:r>
            <w:r w:rsidRPr="00060895">
              <w:tab/>
              <w:t>Le locataire doit respecter toutes les lois.</w:t>
            </w: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17. </w:t>
            </w:r>
            <w:r w:rsidRPr="00060895">
              <w:tab/>
              <w:t>Le locataire convient avec le bailleur que le locataire doit satisfaire et se conformer rapidement aux exigences de toutes les lois, règles, ordonnances et règlements fédéraux et provinciaux, et de tous les arrêtés, règles, ordonnances, ordres et règlements de la municipalité ou de la communauté rurale en vigueur à tous moments ou à l’occasion, visant l’utilisation ou l’occ</w:t>
            </w:r>
            <w:r>
              <w:t xml:space="preserve">upation par le locataire de la </w:t>
            </w:r>
            <w:r w:rsidRPr="00060895">
              <w:t>totalité ou d’une partie des lieux loués.</w:t>
            </w:r>
          </w:p>
        </w:tc>
      </w:tr>
      <w:tr w:rsidR="004852DB" w:rsidRPr="005A5FF4" w:rsidTr="00D2373D">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18. </w:t>
            </w:r>
            <w:r w:rsidRPr="00060895">
              <w:tab/>
              <w:t>Le locataire doit rendre les lieux vacants dès l’expiration du bail.</w:t>
            </w: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18. </w:t>
            </w:r>
            <w:r w:rsidRPr="00060895">
              <w:tab/>
              <w:t>Le locataire convient avec le bailleur que le locataire doit rendre au bailleur de façon pacifique à l’expiration, ou autre cessation antérieure du présent bail, la possession des lieux loués vacants, dans l’état où le présent bail impose au locataire de garder ces lieux.</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19. </w:t>
            </w:r>
            <w:r w:rsidRPr="00060895">
              <w:tab/>
              <w:t>Le locataire doit permettre au bailleur montrer les lieux à des acheteurs.</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19.</w:t>
            </w:r>
            <w:r w:rsidRPr="00060895">
              <w:tab/>
              <w:t>Le locataire convient avec le bailleur que le locataire doit permettre au bailleur ainsi qu’à ses serviteurs, représentants et employés à des heures et après un avis raisonnables de pénétrer dans les lieux loués afin de les montrer à des locataires et acheteurs éventuels.</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20. </w:t>
            </w:r>
            <w:r w:rsidRPr="00060895">
              <w:tab/>
              <w:t xml:space="preserve">Le locataire doit payer les frais des </w:t>
            </w:r>
            <w:r w:rsidRPr="00060895">
              <w:lastRenderedPageBreak/>
              <w:t>entreprises de services publics.</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lastRenderedPageBreak/>
              <w:t xml:space="preserve">20. </w:t>
            </w:r>
            <w:r w:rsidRPr="00060895">
              <w:tab/>
              <w:t xml:space="preserve">Le locataire convient avec le bailleur que le locataire doit payer dès leurs échéances </w:t>
            </w:r>
            <w:r w:rsidRPr="00060895">
              <w:lastRenderedPageBreak/>
              <w:t>tous les frais imposés par les entreprises de services publics au titre notamment de l’électricité, du gaz, de l’eau, du téléphone et de tous autres services fournis par ces entreprises relativement à l’occupation des lieux loués.</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lastRenderedPageBreak/>
              <w:t xml:space="preserve">21. </w:t>
            </w:r>
            <w:r w:rsidRPr="00060895">
              <w:tab/>
              <w:t>Le locataire ne doit rien faire qui puisse faire augmenter les primes d’assurances.</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21. </w:t>
            </w:r>
            <w:r w:rsidRPr="00060895">
              <w:tab/>
              <w:t>Le locataire convient avec le bailleur que le locataire ne doit rien faire ou rien permettre de faire dans les lieux loués qui puisse entraîner une augmentation des primes d’assurance des bâtiments dans lesquels sont situés les lieux loués, ou rendre nulle ou annulable toute police d’assurance.</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22. </w:t>
            </w:r>
            <w:r w:rsidRPr="00060895">
              <w:tab/>
              <w:t>Le locataire doit payer les taxes relatives à l’occupation des lieux.</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22. </w:t>
            </w:r>
            <w:r w:rsidRPr="00060895">
              <w:tab/>
              <w:t>Le locataire convient avec le bailleur que le locataire doit payer pendant la durée du présent bail la totalité des taxes, impôts et droits exigés à l’encontre des lieux loués au titre de leur utilisation et occupation par le locataire.</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23. </w:t>
            </w:r>
            <w:r w:rsidRPr="00060895">
              <w:tab/>
              <w:t>Le locataire doit souscrire une assurance de la responsabilité civile.</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23. </w:t>
            </w:r>
            <w:r w:rsidRPr="00060895">
              <w:tab/>
              <w:t>Le locataire convient avec le bailleur que le locataire doit souscrire et maintenir en vigueur à ses frais une assurance de la responsabilité civile et contre les dommages matériels au nom du bailleur et en son propre nom, couvrant les blessures, décès ou dommages matériels ayant lieu ou se produisant relativement à l’utilisation des lieux loués, avec tout ce que comprend cette couverture.</w:t>
            </w:r>
          </w:p>
        </w:tc>
      </w:tr>
      <w:tr w:rsidR="004852DB" w:rsidRPr="005A5FF4" w:rsidTr="00D2373D">
        <w:tc>
          <w:tcPr>
            <w:tcW w:w="4750" w:type="dxa"/>
            <w:shd w:val="clear" w:color="auto" w:fill="auto"/>
          </w:tcPr>
          <w:p w:rsidR="004852DB" w:rsidRPr="00060895" w:rsidRDefault="004852DB" w:rsidP="00D2373D">
            <w:pPr>
              <w:suppressAutoHyphens/>
              <w:spacing w:after="360"/>
              <w:jc w:val="both"/>
              <w:rPr>
                <w:b/>
                <w:bCs/>
              </w:rPr>
            </w:pPr>
            <w:r w:rsidRPr="00060895">
              <w:t xml:space="preserve">24. </w:t>
            </w:r>
            <w:r w:rsidRPr="00060895">
              <w:tab/>
              <w:t>Le locataire doit payer un loyer supplémentaire pour</w:t>
            </w: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24. </w:t>
            </w:r>
            <w:r w:rsidRPr="00060895">
              <w:tab/>
              <w:t>Le locataire convient avec le bailleur que le locataire doit payer au bailleur en tant que loyer supplémentaire, chaque année de la durée du bail sa part</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a) </w:t>
            </w:r>
            <w:r w:rsidRPr="00060895">
              <w:tab/>
              <w:t>les dépenses de zone commune et</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a) </w:t>
            </w:r>
            <w:r w:rsidRPr="00060895">
              <w:tab/>
              <w:t>du total des frais annuels de fonctionnement</w:t>
            </w:r>
            <w:r>
              <w:t xml:space="preserve"> </w:t>
            </w:r>
            <w:r w:rsidRPr="00060895">
              <w:t xml:space="preserve">et d’entretien de la zone commune notamment des frais de réparations, de taxes, d’impôts, d’électricité, de plomberie, d’eau, de climatisation, de chauffage, d’assurance, de police, de surveillance, de nettoyage, de déblayage de la neige, de </w:t>
            </w:r>
            <w:proofErr w:type="spellStart"/>
            <w:r w:rsidRPr="00060895">
              <w:t>muzak</w:t>
            </w:r>
            <w:proofErr w:type="spellEnd"/>
            <w:r w:rsidRPr="00060895">
              <w:t xml:space="preserve">, </w:t>
            </w:r>
            <w:r w:rsidRPr="00060895">
              <w:lastRenderedPageBreak/>
              <w:t>d’ascenseur, de stationnement et d’entretien ou de tous les autres services ou matériels utilisés dans la zone commune et</w:t>
            </w:r>
          </w:p>
        </w:tc>
      </w:tr>
      <w:tr w:rsidR="004852DB" w:rsidRPr="005A5FF4" w:rsidTr="00D2373D">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lastRenderedPageBreak/>
              <w:t xml:space="preserve">b) </w:t>
            </w:r>
            <w:r w:rsidRPr="00060895">
              <w:tab/>
              <w:t>l’assurance et le chauffage.</w:t>
            </w: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b) </w:t>
            </w:r>
            <w:r w:rsidRPr="00060895">
              <w:tab/>
              <w:t>de tous les frais et dépenses engagés par le bailleur pour assurer et chauffer son édifice.</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25. </w:t>
            </w:r>
            <w:r w:rsidRPr="00060895">
              <w:tab/>
              <w:t>Le locataire doit mener ses affaires de façon honorable.</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25. </w:t>
            </w:r>
            <w:r w:rsidRPr="00060895">
              <w:tab/>
              <w:t xml:space="preserve">Le locataire convient avec le bailleur que le locataire doit mener ses affaires et utiliser la totalité des lieux loués d’une manière honorable; il doit immédiatement, à la demande du bailleur, </w:t>
            </w:r>
            <w:r w:rsidRPr="00060895">
              <w:tab/>
              <w:t>mettre fin à toute pratique commerciale soit dans le domaine de la publicité, de la technique de vente ou autre qui, de l’avis du bailleur, peut nuire aux affaires ou à la réputation du bailleur ou rejaillir de façon défavorable sur le bailleur ou d’autres locataires des lieux situés dans le bâtiment, ou qui peut confondre, induire en erreur ou tromper le public.</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26. </w:t>
            </w:r>
            <w:r w:rsidRPr="00060895">
              <w:tab/>
              <w:t>En cas de manquement à tout engagement, le bailleur peut recouvrer auprès du locataire tous les frais, sous forme de loyer.</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26. </w:t>
            </w:r>
            <w:r w:rsidRPr="00060895">
              <w:tab/>
              <w:t xml:space="preserve">Au cas où le locataire manque à un engagement de payer tout montant que le présent bail lui impose de payer, le bailleur peut payer ce </w:t>
            </w:r>
            <w:r w:rsidRPr="00060895">
              <w:tab/>
              <w:t>montant en son nom et se le faire rembourser ainsi que ses dépenses raisonnables par le locataire sous forme de loyer, avec tous les recours y incidents comme si ce montant et ces dépenses faisaient partie du loyer fixé par les présentes.</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27. </w:t>
            </w:r>
            <w:r w:rsidRPr="00060895">
              <w:tab/>
              <w:t>Le bailleur peut réintégrer les lieux en cas d’insolvabilité du locataire.</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27. </w:t>
            </w:r>
            <w:r w:rsidRPr="00060895">
              <w:tab/>
              <w:t xml:space="preserve">Lorsque les droits du locataire en vertu du présent bail font à tout moment l’objet d’une saisie ou d’une exécution ou d’une saisie-arrêt par tout créancier du locataire, ou que le locataire fait une cession au profit de ses créanciers, est mis en faillite, devient insolvable ou invoque à son profit toute loi qui peut être en vigueur à l’intention des débiteurs insolvables ou des faillis, alors le loyer du mois courant, y compris le loyer supplémentaire, et le loyer des trois mois suivants, y compris le loyer supplémentaire, deviennent immédiatement dus et payables et, </w:t>
            </w:r>
            <w:r w:rsidRPr="00060895">
              <w:lastRenderedPageBreak/>
              <w:t>de la manière prescrite par la loi, le bail et sa durée deviennent échus et nuls, au choix du bailleur qui peut pénétrer dans les lieux loués, en tout ou en partie au nom de la totalité, par la force ou de toute autre façon qu’il peut juger appropriée, pour les reprendre, entrer en leur possession et en jouir, comme par le passé, nonobstant toute disposition contraire figurant aux présentes.</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lastRenderedPageBreak/>
              <w:t xml:space="preserve">28. </w:t>
            </w:r>
            <w:r w:rsidRPr="00060895">
              <w:tab/>
              <w:t>Le bailleur promet au locataire la jouissance paisible des lieux.</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28. </w:t>
            </w:r>
            <w:r w:rsidRPr="00060895">
              <w:tab/>
              <w:t>Le bailleur convient avec le locataire, que si le locataire paie le loyer fixé dans les présentes et exécute ses engagements, il peut et doit avoir la possession et la jouissance paisibles des lieux loués pendant toute la durée du présent bail sans interruption ou entrave du bailleur ou de toute personne ou personnes se réclamant légalement de lui.</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29. </w:t>
            </w:r>
            <w:r w:rsidRPr="00060895">
              <w:tab/>
              <w:t>Le bailleur doit souscrire une assurance-incendie et d’autres assurances.</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29. </w:t>
            </w:r>
            <w:r w:rsidRPr="00060895">
              <w:tab/>
              <w:t>Le bailleur convient avec le locataire que le bailleur doit souscrire une assurance-incendie et à couverture étendue, et une assurance contre tous les autres risques contre lesquels un créancier hypothécaire exige que le bailleur soit assuré, le cas échéant, ainsi qu’un assurance des chaudières et appareils sous pression, sur la totalité du bâtiment dont les lieux loués constituent une partie, pour des montants que le bailleur et le créancier hypothécaire estiment nécessaires à l’occasion.</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30. </w:t>
            </w:r>
            <w:r w:rsidRPr="00060895">
              <w:tab/>
              <w:t>Le bailleur doit payer les impôts fonciers et les impôts d’améliorations locales.</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30. </w:t>
            </w:r>
            <w:r w:rsidRPr="00060895">
              <w:tab/>
              <w:t>Le bailleur convient avec le locataire que le bailleur doit payer toutes les taxes tous les impôts, y compris les impôts d’améliorations locales, des autorités municipales, de la communauté rurale, provinciales, fédérales ou autres, imposés sur les lieux loués ou au bailleur</w:t>
            </w:r>
            <w:r>
              <w:t xml:space="preserve"> </w:t>
            </w:r>
            <w:r w:rsidRPr="00060895">
              <w:t>ou au locataire au titre de ces lieux, à l’exception de toutes taxes commerciales et des impôts sur les biens personnels et le revenu du locataire.</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30.1 </w:t>
            </w:r>
            <w:r w:rsidRPr="00060895">
              <w:tab/>
              <w:t>Le locataire doit payer les impôts fonciers.</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lastRenderedPageBreak/>
              <w:t xml:space="preserve">30.1 </w:t>
            </w:r>
            <w:r w:rsidRPr="00060895">
              <w:tab/>
              <w:t xml:space="preserve">Le locataire convient avec le bailleur que le locataire doit payer pendant la durée du présent bail tous les impôts, droits et taxes </w:t>
            </w:r>
            <w:r w:rsidRPr="00060895">
              <w:lastRenderedPageBreak/>
              <w:t>quels qu’ils soient des autorités municipales, de la communauté rurale, provinciales, fédérales ou autres imposés maintenant ou à l’avenir sur les lieux loués ou au bailleur au titre de ces lieux, à l’exception des impôts municipaux ou de la communauté rurale pour améliorations locales.</w:t>
            </w:r>
          </w:p>
        </w:tc>
      </w:tr>
      <w:tr w:rsidR="004852DB" w:rsidRPr="005A5FF4" w:rsidTr="00D2373D">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lastRenderedPageBreak/>
              <w:t xml:space="preserve">31. </w:t>
            </w:r>
            <w:r w:rsidRPr="00060895">
              <w:tab/>
              <w:t>Le bailleur peut céder ses droits.</w:t>
            </w: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31. </w:t>
            </w:r>
            <w:r w:rsidRPr="00060895">
              <w:tab/>
              <w:t>Le bailleur peut céder ses droits en vertu du présent bail à titre de valeur nantie pour obtenir un prêt, et dans le cas où il effectue et passe cette cession et où le locataire en est avisé par le bailleur ou en son nom, il est expressément entendu entre le bailleur et le locataire que le présent bail ne peut être annulé ou modifié pour une raison quelconque sans l’accord écrit du cessionnaire.</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32. </w:t>
            </w:r>
            <w:r w:rsidRPr="00060895">
              <w:tab/>
              <w:t>Le locataire peut retirer les objets fixés à demeure.</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32. </w:t>
            </w:r>
            <w:r w:rsidRPr="00060895">
              <w:tab/>
              <w:t>Le locataire peut, au plus tard lors de l’expiration du présent bail, prendre, retirer et emporter des lieux loués, tous les objets fixés à demeure, installations, appareils, machines, outils, étagères, comptoirs, coffres-forts ou autres articles placés dans les lieux, de la nature des objets fixés à demeure reliés à l’entreprise ou à l’usage des locataires ou tous les autres articles lui appartenant ou que le locataire a apportés dans les lieux, mais le locataire ne doit, lors de ce retrait, causer aucun dégât aux lieux, à défaut de quoi, il doit en dédommager le bailleur.</w:t>
            </w:r>
          </w:p>
        </w:tc>
      </w:tr>
      <w:tr w:rsidR="004852DB" w:rsidRPr="00060895" w:rsidTr="00D2373D">
        <w:tc>
          <w:tcPr>
            <w:tcW w:w="4750" w:type="dxa"/>
            <w:shd w:val="clear" w:color="auto" w:fill="auto"/>
          </w:tcPr>
          <w:p w:rsidR="004852DB" w:rsidRPr="00060895" w:rsidRDefault="004852DB" w:rsidP="00D2373D">
            <w:pPr>
              <w:suppressAutoHyphens/>
              <w:autoSpaceDE w:val="0"/>
              <w:autoSpaceDN w:val="0"/>
              <w:adjustRightInd w:val="0"/>
              <w:spacing w:after="360"/>
              <w:jc w:val="both"/>
              <w:rPr>
                <w:bCs/>
              </w:rPr>
            </w:pPr>
            <w:r w:rsidRPr="00060895">
              <w:rPr>
                <w:bCs/>
              </w:rPr>
              <w:t xml:space="preserve">33. </w:t>
            </w:r>
            <w:r w:rsidRPr="00060895">
              <w:rPr>
                <w:bCs/>
              </w:rPr>
              <w:tab/>
              <w:t>Le locataire a un intérêt assurable dans</w:t>
            </w:r>
            <w:r>
              <w:rPr>
                <w:bCs/>
              </w:rPr>
              <w:t xml:space="preserve"> </w:t>
            </w:r>
            <w:r w:rsidRPr="00060895">
              <w:rPr>
                <w:bCs/>
              </w:rPr>
              <w:t>les améliorations effectuées par lui.</w:t>
            </w:r>
          </w:p>
        </w:tc>
        <w:tc>
          <w:tcPr>
            <w:tcW w:w="4750" w:type="dxa"/>
            <w:shd w:val="clear" w:color="auto" w:fill="auto"/>
          </w:tcPr>
          <w:p w:rsidR="004852DB" w:rsidRPr="00060895" w:rsidRDefault="004852DB" w:rsidP="00D2373D">
            <w:pPr>
              <w:suppressAutoHyphens/>
              <w:autoSpaceDE w:val="0"/>
              <w:autoSpaceDN w:val="0"/>
              <w:adjustRightInd w:val="0"/>
              <w:spacing w:after="360"/>
              <w:jc w:val="both"/>
              <w:rPr>
                <w:bCs/>
              </w:rPr>
            </w:pPr>
            <w:r w:rsidRPr="00060895">
              <w:rPr>
                <w:bCs/>
              </w:rPr>
              <w:t xml:space="preserve">33. </w:t>
            </w:r>
            <w:r w:rsidRPr="00060895">
              <w:rPr>
                <w:bCs/>
              </w:rPr>
              <w:tab/>
              <w:t>Pendant la durée ou tout renouvellement du présent bail, le locataire a un droit d’assurer toutes modifications, adjonctions et améliorations qu’il peut effectuer dans les lieux loués et à leur égard, et il peut les assurer jusqu’à concurrence de leur valeur assurable totale et recevoir les revenus provenant de toute assurance qu’il a souscrite.</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34. </w:t>
            </w:r>
            <w:r w:rsidRPr="00060895">
              <w:tab/>
              <w:t>Si les lieux deviennent inappropriés, le loyer fixé sera réduit en conséquence ou il sera mis fin au bail.</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pPr>
            <w:r w:rsidRPr="00060895">
              <w:lastRenderedPageBreak/>
              <w:t xml:space="preserve">34. </w:t>
            </w:r>
            <w:r w:rsidRPr="00060895">
              <w:tab/>
              <w:t xml:space="preserve">Si les lieux loués deviennent partiellement inappropriés pour le locataire à la suite de dégâts causés par l’incendie, la foudre, une tempête ou autres sinistres </w:t>
            </w:r>
            <w:r w:rsidRPr="00060895">
              <w:lastRenderedPageBreak/>
              <w:t>assurables, le loyer fixé dans les présentes doit être réduit proportionnellement au rapport de la partie des lieux loués rendue inappropriée pour le locataire, sur la totalité des lieux loués ou, si les lieux sont rendus totalement inappropriées pour le locataire, le présent bail prend fin et le loyer fixé par les présentes et les autres charges doivent être calculés proportionnellement et payés jusqu’à la date de la survenance du sinistre.</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lastRenderedPageBreak/>
              <w:t xml:space="preserve">35. </w:t>
            </w:r>
            <w:r w:rsidRPr="00060895">
              <w:tab/>
              <w:t>Le bailleur peut effectuer des changements dans les tuyaux, conduits et canalisations.</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35.</w:t>
            </w:r>
            <w:r w:rsidRPr="00060895">
              <w:tab/>
              <w:t>Le bailleur a le droit d’effectuer des changements ou des modifications dans les tuyaux, conduits et canalisations</w:t>
            </w:r>
            <w:r>
              <w:t xml:space="preserve"> </w:t>
            </w:r>
            <w:r w:rsidRPr="00060895">
              <w:t>des lieux loués, lorsqu’ils s’avèrent nécessaires pour desservir des lieux contigus, sans pour autant gêner matériellement l’usage et la jouissance des lieux loués et doit réparer tous dégâts causés aux lieux loués.</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36. </w:t>
            </w:r>
            <w:r w:rsidRPr="00060895">
              <w:tab/>
              <w:t>La location prolongée par le locataire devient mensuelle.</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36. </w:t>
            </w:r>
            <w:r w:rsidRPr="00060895">
              <w:tab/>
              <w:t xml:space="preserve">Dans le cas où le locataire prolonge l’occupation au-delà de la durée du présent bail ou de son </w:t>
            </w:r>
            <w:r w:rsidRPr="00060895">
              <w:tab/>
              <w:t>renouvellement avec ou sans l’accord du bailleur et sans d’autre entente écrite, la location qui en résulte est mensuelle, et le montant du loyer est équivalent à celui qui était payé mensuellement lors du dernier mois du terme accordé par les présentes ou son renouvellement et sous réserve de cessation au choix du bailleur ou du locataire après avis écrit d’un mois et sous réserve également des conditions et engagements indiqués aux présentes.</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37. </w:t>
            </w:r>
            <w:r w:rsidRPr="00060895">
              <w:tab/>
              <w:t>Le locataire a l’usage de la zone commune.</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37. </w:t>
            </w:r>
            <w:r w:rsidRPr="00060895">
              <w:tab/>
              <w:t>Le locataire, ses employés, clients, invités et toutes autres personnes ayant besoin de communiquer avec eux, ont un droit d’usage de la zone commune avec toutes les autres personnes qui y ont droit.</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38. </w:t>
            </w:r>
            <w:r w:rsidRPr="00060895">
              <w:tab/>
              <w:t>Le bailleur n’est pas responsable des blessures aux personnes ou des dégâts matériels causés sur les lieux sauf s’ils sont le fait de sa négligence.</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lastRenderedPageBreak/>
              <w:t xml:space="preserve">38. </w:t>
            </w:r>
            <w:r w:rsidRPr="00060895">
              <w:tab/>
              <w:t xml:space="preserve">Le bailleur n’est en aucune façon responsable de toute blessure personnelle ou de tout décès dont est victime le locataire ou l’un quelconque de ses employés ou toute autre personne pouvant se trouver sur les lieux </w:t>
            </w:r>
            <w:r w:rsidRPr="00060895">
              <w:lastRenderedPageBreak/>
              <w:t>loués, ou de toutes pertes, dommages ou dégâts causés aux biens du locataire, de ses employés ou de toute autre personne, lorsque ces biens se trouvent sur les lieux loués, sauf s’ils sont le fait de la négligence du bailleur, de ses employés, de ses représentants ou des personnes qu’il autorise.</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lastRenderedPageBreak/>
              <w:t xml:space="preserve">39. </w:t>
            </w:r>
            <w:r w:rsidRPr="00060895">
              <w:tab/>
              <w:t>Le locataire peut installer des enseignes avec le consentement du bailleur.</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39. </w:t>
            </w:r>
            <w:r w:rsidRPr="00060895">
              <w:tab/>
              <w:t>Sous réserve de l’approbation du bailleur qui ne peut la refuser sans motif raisonnable, le locataire peut installer dans ou sur les lieux loués ou autour d’eux des enseignes ou articles publicitaires qui demeurent sa propriété et qu’il peut retirer quelque soit l’importance de leur fixation, dès l’expiration ou la cessation du présent bail ou de son renouvellement, à la condition qu’il répare les dégâts causés par leur installation ou leur enlèvement.</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40. </w:t>
            </w:r>
            <w:r w:rsidRPr="00060895">
              <w:tab/>
              <w:t>Tous les conflits se règlent par arbitrage.</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pPr>
            <w:r w:rsidRPr="00060895">
              <w:t xml:space="preserve">40. </w:t>
            </w:r>
            <w:r w:rsidRPr="00060895">
              <w:tab/>
              <w:t>En cas de conflit découlant des présentes entre le</w:t>
            </w:r>
            <w:r>
              <w:t xml:space="preserve"> </w:t>
            </w:r>
            <w:r w:rsidRPr="00060895">
              <w:t xml:space="preserve">bailleur et le locataire pendant la durée du présent bail ou de son renouvellement, portant sur toute question dont les parties aux présentes </w:t>
            </w:r>
            <w:r w:rsidRPr="00060895">
              <w:tab/>
              <w:t xml:space="preserve">ont convenu de confier le règlement à </w:t>
            </w:r>
            <w:r w:rsidRPr="00060895">
              <w:tab/>
              <w:t xml:space="preserve">l’arbitrage, l’une ou l’autre partie à ce conflit a le droit d’aviser l’autre partie de ce conflit et d’en demander le règlement par arbitrage et, après cet avis et cette demande, chaque partie </w:t>
            </w:r>
            <w:r w:rsidRPr="00060895">
              <w:tab/>
              <w:t>doit sans délai nommer un arbitre qui doit ensuite choisir, avec l’autre arbitre, un troisième</w:t>
            </w:r>
            <w:r>
              <w:t xml:space="preserve"> </w:t>
            </w:r>
            <w:r w:rsidRPr="00060895">
              <w:t>arbitre; la décision de deux quelconques des trois arbitres ainsi nommés est définitive et lie les parties</w:t>
            </w:r>
            <w:r>
              <w:t xml:space="preserve"> </w:t>
            </w:r>
            <w:r w:rsidRPr="00060895">
              <w:t>aux présentes qui conviennent l’une avec l’autre de régler leur conflit uniquement par arbitrage et non par rec</w:t>
            </w:r>
            <w:r>
              <w:t xml:space="preserve">ours devant une cour ou </w:t>
            </w:r>
            <w:r w:rsidRPr="00060895">
              <w:t>par une action en jus</w:t>
            </w:r>
            <w:r>
              <w:t xml:space="preserve">tice; si après un délai </w:t>
            </w:r>
            <w:r w:rsidRPr="00060895">
              <w:t xml:space="preserve">raisonnable les deux </w:t>
            </w:r>
            <w:r>
              <w:t xml:space="preserve">arbitres nommés par les </w:t>
            </w:r>
            <w:r w:rsidRPr="00060895">
              <w:t>parties aux présent</w:t>
            </w:r>
            <w:r>
              <w:t xml:space="preserve">es ne s’entendent pas sur le </w:t>
            </w:r>
            <w:r w:rsidRPr="00060895">
              <w:t xml:space="preserve">choix d’un troisième ou </w:t>
            </w:r>
            <w:r>
              <w:t xml:space="preserve">si la partie qui a été </w:t>
            </w:r>
            <w:r w:rsidRPr="00060895">
              <w:t xml:space="preserve">avisée du conflit omet </w:t>
            </w:r>
            <w:r>
              <w:t xml:space="preserve">de nommer un arbitre, un </w:t>
            </w:r>
            <w:r w:rsidRPr="00060895">
              <w:t xml:space="preserve">juge de la Cour </w:t>
            </w:r>
            <w:r>
              <w:t xml:space="preserve">du Banc de la Reine du </w:t>
            </w:r>
            <w:r w:rsidRPr="00060895">
              <w:t>Nouveau-Bru</w:t>
            </w:r>
            <w:r>
              <w:t xml:space="preserve">nswick peut, à la requête de la </w:t>
            </w:r>
            <w:r w:rsidRPr="00060895">
              <w:t>partie qui a avisé l’autre, nommer un troi</w:t>
            </w:r>
            <w:r>
              <w:t xml:space="preserve">sième </w:t>
            </w:r>
            <w:r w:rsidRPr="00060895">
              <w:t>arbitre ou un arbitre pou</w:t>
            </w:r>
            <w:r>
              <w:t xml:space="preserve">r représenter la partie </w:t>
            </w:r>
            <w:r w:rsidRPr="00060895">
              <w:lastRenderedPageBreak/>
              <w:t>qui n’a pas nommé d’arbitr</w:t>
            </w:r>
            <w:r>
              <w:t xml:space="preserve">e; les frais d’arbitrage </w:t>
            </w:r>
            <w:r w:rsidRPr="00060895">
              <w:t>sont répartis entre l</w:t>
            </w:r>
            <w:r>
              <w:t xml:space="preserve">es parties selon ce que </w:t>
            </w:r>
            <w:r w:rsidRPr="00060895">
              <w:t>peuvent décider les arbitres.</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lastRenderedPageBreak/>
              <w:t xml:space="preserve">41. </w:t>
            </w:r>
            <w:r w:rsidRPr="00060895">
              <w:tab/>
              <w:t>Le pardon, l’excuse ou la tolérance</w:t>
            </w:r>
            <w:r>
              <w:t xml:space="preserve"> </w:t>
            </w:r>
            <w:r w:rsidRPr="00060895">
              <w:t>de tout manquement ne constitue</w:t>
            </w:r>
            <w:r>
              <w:t xml:space="preserve"> </w:t>
            </w:r>
            <w:r w:rsidRPr="00060895">
              <w:t>pas une renonciation.</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pPr>
            <w:r w:rsidRPr="00060895">
              <w:t xml:space="preserve">41. </w:t>
            </w:r>
            <w:r w:rsidRPr="00060895">
              <w:tab/>
              <w:t>Tout pardon, excu</w:t>
            </w:r>
            <w:r>
              <w:t xml:space="preserve">se ou tolérance par le bailleur </w:t>
            </w:r>
            <w:r w:rsidRPr="00060895">
              <w:t>de tout ma</w:t>
            </w:r>
            <w:r>
              <w:t xml:space="preserve">nquement, défaut d’exécution ou </w:t>
            </w:r>
            <w:r w:rsidRPr="00060895">
              <w:t>violation du loc</w:t>
            </w:r>
            <w:r>
              <w:t xml:space="preserve">ataire, à tout moment, </w:t>
            </w:r>
            <w:r w:rsidRPr="00060895">
              <w:t>relativement à tou</w:t>
            </w:r>
            <w:r>
              <w:t xml:space="preserve">t engagement, clause ou </w:t>
            </w:r>
            <w:r w:rsidRPr="00060895">
              <w:t>condition figurant aux p</w:t>
            </w:r>
            <w:r>
              <w:t xml:space="preserve">résentes ne constituent </w:t>
            </w:r>
            <w:r w:rsidRPr="00060895">
              <w:t>pas une renonciation du b</w:t>
            </w:r>
            <w:r>
              <w:t xml:space="preserve">ailleur à ses droits en </w:t>
            </w:r>
            <w:r w:rsidRPr="00060895">
              <w:t>vertu des présente</w:t>
            </w:r>
            <w:r>
              <w:t xml:space="preserve">s en cas de manquement, </w:t>
            </w:r>
            <w:r w:rsidRPr="00060895">
              <w:t>défaut d’exécution o</w:t>
            </w:r>
            <w:r>
              <w:t xml:space="preserve">u violation continus ou </w:t>
            </w:r>
            <w:r w:rsidRPr="00060895">
              <w:t>répétés et ne peuvent ainsi annuler ou af</w:t>
            </w:r>
            <w:r>
              <w:t xml:space="preserve">fecter </w:t>
            </w:r>
            <w:r w:rsidRPr="00060895">
              <w:t>les droits du bailleur.</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42. </w:t>
            </w:r>
            <w:r w:rsidRPr="00060895">
              <w:tab/>
              <w:t>Toutes les polices d’assurances du</w:t>
            </w:r>
            <w:r>
              <w:t xml:space="preserve"> </w:t>
            </w:r>
            <w:r w:rsidRPr="00060895">
              <w:t>locataire doivent contenir une</w:t>
            </w:r>
            <w:r>
              <w:t xml:space="preserve"> </w:t>
            </w:r>
            <w:r w:rsidRPr="00060895">
              <w:t>renonciation à la subrogation.</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42. </w:t>
            </w:r>
            <w:r w:rsidRPr="00060895">
              <w:tab/>
              <w:t>Toutes les polices d’assurance souscrites par le</w:t>
            </w:r>
            <w:r>
              <w:t xml:space="preserve"> </w:t>
            </w:r>
            <w:r w:rsidRPr="00060895">
              <w:t>locataire doivent contenir une ou des</w:t>
            </w:r>
            <w:r>
              <w:t xml:space="preserve"> </w:t>
            </w:r>
            <w:r w:rsidRPr="00060895">
              <w:t>renonciations à la subrogation contre le bailleur et le locataire reno</w:t>
            </w:r>
            <w:r>
              <w:t xml:space="preserve">nce à tous les droits, </w:t>
            </w:r>
            <w:r w:rsidRPr="00060895">
              <w:t>réclamations et demandes quels qu’ils soient que</w:t>
            </w:r>
            <w:r>
              <w:t xml:space="preserve"> </w:t>
            </w:r>
            <w:r w:rsidRPr="00060895">
              <w:t>le locataire peut avoi</w:t>
            </w:r>
            <w:r>
              <w:t xml:space="preserve">r ou acquérir contre le </w:t>
            </w:r>
            <w:r w:rsidRPr="00060895">
              <w:t>bailleur à l’occasion de dégâts ou destructions</w:t>
            </w:r>
            <w:r>
              <w:t xml:space="preserve"> de </w:t>
            </w:r>
            <w:r w:rsidRPr="00060895">
              <w:t>la totalité ou d’une parti</w:t>
            </w:r>
            <w:r>
              <w:t xml:space="preserve">e du bâtiment résultant </w:t>
            </w:r>
            <w:r w:rsidRPr="00060895">
              <w:t>de tout sinistre contre le</w:t>
            </w:r>
            <w:r>
              <w:t xml:space="preserve">quel le locataire s’est </w:t>
            </w:r>
            <w:r w:rsidRPr="00060895">
              <w:t>assuré ou a accepté de s’a</w:t>
            </w:r>
            <w:r>
              <w:t xml:space="preserve">ssurer, que ces droits, </w:t>
            </w:r>
            <w:r>
              <w:tab/>
            </w:r>
            <w:r w:rsidRPr="00060895">
              <w:t>réclamations et demande</w:t>
            </w:r>
            <w:r>
              <w:t xml:space="preserve">s soient ou non le fait </w:t>
            </w:r>
            <w:r w:rsidRPr="00060895">
              <w:t>de la négligence ou autr</w:t>
            </w:r>
            <w:r>
              <w:t xml:space="preserve">e faute du bailleur, de </w:t>
            </w:r>
            <w:r w:rsidRPr="00060895">
              <w:t>ses serviteurs, représentants ou entrepreneurs.</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43. </w:t>
            </w:r>
            <w:r w:rsidRPr="00060895">
              <w:tab/>
              <w:t>Le locataire a l’option de</w:t>
            </w:r>
            <w:r>
              <w:t xml:space="preserve"> </w:t>
            </w:r>
            <w:r w:rsidRPr="00060895">
              <w:t>renouveler</w:t>
            </w:r>
            <w:r>
              <w:t xml:space="preserve"> </w:t>
            </w:r>
            <w:r w:rsidRPr="00060895">
              <w:t>son bail.</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43. </w:t>
            </w:r>
            <w:r w:rsidRPr="00060895">
              <w:tab/>
              <w:t>Le bailleur accorde au locataire l’option de</w:t>
            </w:r>
            <w:r>
              <w:t xml:space="preserve"> </w:t>
            </w:r>
            <w:r w:rsidRPr="00060895">
              <w:t>renouveler le présent bail lors de son expiration</w:t>
            </w:r>
            <w:r>
              <w:t xml:space="preserve"> </w:t>
            </w:r>
            <w:r w:rsidRPr="00060895">
              <w:tab/>
              <w:t>pour une période supplémentaire d’une durée égale, aux mêmes conditions que celles contenues aux présentes à l’exception de la présente clause de renouvellement et du montant du loyer fixé qui doivent faire l’objet d’une entente lors du renouvellement ou, à défaut d’aboutir à une entente, qui doivent être confiés à l’arbitrage; le locataire peut exercer son option de renouvellement en avisant le bailleur de son acceptation au plus tard trois mois avant l’expiration du présent bail.</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lastRenderedPageBreak/>
              <w:t xml:space="preserve">44. </w:t>
            </w:r>
            <w:r w:rsidRPr="00060895">
              <w:tab/>
              <w:t>Le locataire doit aviser le bailleur</w:t>
            </w:r>
            <w:r>
              <w:t xml:space="preserve"> </w:t>
            </w:r>
            <w:r w:rsidRPr="00060895">
              <w:t>de tout changement dans son état</w:t>
            </w:r>
            <w:r>
              <w:t xml:space="preserve"> </w:t>
            </w:r>
            <w:r w:rsidRPr="00060895">
              <w:t>civil.</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44. </w:t>
            </w:r>
            <w:r w:rsidRPr="00060895">
              <w:tab/>
              <w:t>Le locataire convient avec le bailleur qu’en</w:t>
            </w:r>
            <w:r>
              <w:t xml:space="preserve"> </w:t>
            </w:r>
            <w:r w:rsidRPr="00060895">
              <w:t>conséquence</w:t>
            </w:r>
            <w:r>
              <w:t xml:space="preserve"> </w:t>
            </w:r>
            <w:r w:rsidRPr="00060895">
              <w:t>de tout changement affectant l’état</w:t>
            </w:r>
            <w:r>
              <w:t xml:space="preserve"> </w:t>
            </w:r>
            <w:r w:rsidRPr="00060895">
              <w:t>civil du locataire ou la qualification des lieux en tant que foyer matrimonial au sens de la Loi sur les biens matrimoniaux, le locataire doit aviser le bailleur e</w:t>
            </w:r>
            <w:r>
              <w:t xml:space="preserve">t lui fournir tous les détails </w:t>
            </w:r>
            <w:r w:rsidRPr="00060895">
              <w:t>pertinents.</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45. </w:t>
            </w:r>
            <w:r w:rsidRPr="00060895">
              <w:tab/>
              <w:t>En cas de conflit entre les versions</w:t>
            </w:r>
            <w:r>
              <w:t xml:space="preserve"> </w:t>
            </w:r>
            <w:r w:rsidRPr="00060895">
              <w:t>française et anglaise de l’une</w:t>
            </w:r>
            <w:r>
              <w:t xml:space="preserve"> </w:t>
            </w:r>
            <w:r w:rsidRPr="00060895">
              <w:t>quelconque de ses dispositions, le</w:t>
            </w:r>
            <w:r>
              <w:t xml:space="preserve"> </w:t>
            </w:r>
            <w:r w:rsidRPr="00060895">
              <w:t>présent bail est réputé avoir été</w:t>
            </w:r>
            <w:r>
              <w:t xml:space="preserve"> passé intégralement en anglais.</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45. </w:t>
            </w:r>
            <w:r w:rsidRPr="00060895">
              <w:tab/>
              <w:t>Le bailleur et le locataire conviennent et</w:t>
            </w:r>
            <w:r>
              <w:t xml:space="preserve"> </w:t>
            </w:r>
            <w:r w:rsidRPr="00060895">
              <w:t>acceptent mutuellement que, le présent bail</w:t>
            </w:r>
            <w:r>
              <w:t xml:space="preserve"> </w:t>
            </w:r>
            <w:r w:rsidRPr="00060895">
              <w:t>ayant été passé en français et en anglais, dans le</w:t>
            </w:r>
            <w:r>
              <w:t xml:space="preserve"> </w:t>
            </w:r>
            <w:r w:rsidRPr="00060895">
              <w:t>cas de conflit entre les versions française et</w:t>
            </w:r>
            <w:r>
              <w:t xml:space="preserve"> </w:t>
            </w:r>
            <w:r w:rsidRPr="00060895">
              <w:t>anglaise de l’une quelconque de ses dispositions, le sens et la portée juridique de la version</w:t>
            </w:r>
            <w:r>
              <w:t xml:space="preserve"> </w:t>
            </w:r>
            <w:r w:rsidRPr="00060895">
              <w:t>anglaise l’emporte.</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 xml:space="preserve">45.1 </w:t>
            </w:r>
            <w:r w:rsidRPr="00060895">
              <w:tab/>
              <w:t>En cas de conflit entre les versions</w:t>
            </w:r>
            <w:r>
              <w:t xml:space="preserve"> </w:t>
            </w:r>
            <w:r w:rsidRPr="00060895">
              <w:t>française et anglaise de l’une</w:t>
            </w:r>
            <w:r>
              <w:t xml:space="preserve"> </w:t>
            </w:r>
            <w:r w:rsidRPr="00060895">
              <w:t>quelconque de ses dispositions, le</w:t>
            </w:r>
            <w:r>
              <w:t xml:space="preserve"> </w:t>
            </w:r>
            <w:r w:rsidRPr="00060895">
              <w:t>présent bail est réputé avoir été</w:t>
            </w:r>
            <w:r>
              <w:t xml:space="preserve"> </w:t>
            </w:r>
            <w:r w:rsidRPr="00060895">
              <w:t>p</w:t>
            </w:r>
            <w:r>
              <w:t>assé intégralement en français.</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45.1 </w:t>
            </w:r>
            <w:r w:rsidRPr="00060895">
              <w:tab/>
              <w:t>Le bailleur et le locataire conviennent et</w:t>
            </w:r>
            <w:r>
              <w:t xml:space="preserve"> </w:t>
            </w:r>
            <w:r w:rsidRPr="00060895">
              <w:t>acceptent mutuellement que, le présent bail</w:t>
            </w:r>
            <w:r>
              <w:t xml:space="preserve"> </w:t>
            </w:r>
            <w:r w:rsidRPr="00060895">
              <w:t>ayant été passé en français et en anglais, dans le cas de conflit entre les versions française et</w:t>
            </w:r>
            <w:r>
              <w:t xml:space="preserve"> </w:t>
            </w:r>
            <w:r w:rsidRPr="00060895">
              <w:t>anglaise de l’une quelc</w:t>
            </w:r>
            <w:r>
              <w:t xml:space="preserve">onque de ses dispositions, </w:t>
            </w:r>
            <w:r w:rsidRPr="00060895">
              <w:t>le sens et la portée juridique de la version</w:t>
            </w:r>
            <w:r>
              <w:t xml:space="preserve"> </w:t>
            </w:r>
            <w:r w:rsidRPr="00060895">
              <w:t>française l’emporte.</w:t>
            </w:r>
          </w:p>
        </w:tc>
      </w:tr>
      <w:tr w:rsidR="004852DB" w:rsidRPr="005A5FF4" w:rsidTr="00D2373D">
        <w:tc>
          <w:tcPr>
            <w:tcW w:w="4750" w:type="dxa"/>
            <w:shd w:val="clear" w:color="auto" w:fill="auto"/>
          </w:tcPr>
          <w:p w:rsidR="004852DB" w:rsidRPr="00060895" w:rsidRDefault="004852DB" w:rsidP="00D2373D">
            <w:pPr>
              <w:suppressAutoHyphens/>
              <w:spacing w:after="360"/>
              <w:jc w:val="both"/>
            </w:pPr>
            <w:r w:rsidRPr="00060895">
              <w:t>46.</w:t>
            </w:r>
            <w:r w:rsidRPr="00060895">
              <w:tab/>
              <w:t>Le bailleur peut réintégrer les lieux</w:t>
            </w:r>
            <w:r>
              <w:t xml:space="preserve"> </w:t>
            </w:r>
            <w:r w:rsidRPr="00060895">
              <w:t>en cas de non-paiement du loyer ou</w:t>
            </w:r>
            <w:r>
              <w:t xml:space="preserve"> </w:t>
            </w:r>
            <w:r w:rsidRPr="00060895">
              <w:t>autre manquement.</w:t>
            </w:r>
          </w:p>
          <w:p w:rsidR="004852DB" w:rsidRPr="00060895" w:rsidRDefault="004852DB" w:rsidP="00D2373D">
            <w:pPr>
              <w:suppressAutoHyphens/>
              <w:autoSpaceDE w:val="0"/>
              <w:autoSpaceDN w:val="0"/>
              <w:adjustRightInd w:val="0"/>
              <w:spacing w:after="360"/>
              <w:jc w:val="both"/>
              <w:rPr>
                <w:b/>
                <w:bCs/>
              </w:rPr>
            </w:pPr>
          </w:p>
        </w:tc>
        <w:tc>
          <w:tcPr>
            <w:tcW w:w="4750" w:type="dxa"/>
            <w:shd w:val="clear" w:color="auto" w:fill="auto"/>
          </w:tcPr>
          <w:p w:rsidR="004852DB" w:rsidRPr="00060895" w:rsidRDefault="004852DB" w:rsidP="00D2373D">
            <w:pPr>
              <w:suppressAutoHyphens/>
              <w:autoSpaceDE w:val="0"/>
              <w:autoSpaceDN w:val="0"/>
              <w:adjustRightInd w:val="0"/>
              <w:spacing w:after="360"/>
              <w:jc w:val="both"/>
              <w:rPr>
                <w:b/>
                <w:bCs/>
              </w:rPr>
            </w:pPr>
            <w:r w:rsidRPr="00060895">
              <w:t xml:space="preserve">46. </w:t>
            </w:r>
            <w:r w:rsidRPr="00060895">
              <w:tab/>
              <w:t>Si le loyer fixé par les présentes n’est pas payé</w:t>
            </w:r>
            <w:r>
              <w:t xml:space="preserve"> </w:t>
            </w:r>
            <w:r w:rsidRPr="00060895">
              <w:t>par le locataire et demeure impayé pendant une</w:t>
            </w:r>
            <w:r>
              <w:t xml:space="preserve"> </w:t>
            </w:r>
            <w:r w:rsidRPr="00060895">
              <w:t xml:space="preserve">période de quinze (15) jours de la date ou des dates auxquelles il aurait dû être payé, peu importe qu’une mise en demeure formelle ou qu’une autre demande ait été faite ou non, ou si le locataire manque ou fait défaut de se conformer aux engagements, conditions ou ententes contenus dans le présent bail et que ce manquement ou défaut se poursuit pendant quinze (15) jours après qu’un avis écrit a été donné au locataire par le bailleur sans que le locataire ait agi promptement ou diligemment pour y remédier, alors dans un tel cas le bailleur doit avoir le droit de résilier ce bail, et lors de </w:t>
            </w:r>
            <w:r w:rsidRPr="00060895">
              <w:tab/>
              <w:t>l’exercice de ce droit, il peut résilier ce bail et réintégrer les lieux loués, en prendre possession et jouir des lieux loués en tout ou en partie au</w:t>
            </w:r>
            <w:r>
              <w:t xml:space="preserve"> </w:t>
            </w:r>
            <w:r w:rsidRPr="00060895">
              <w:t xml:space="preserve">nom du tout, en tant que </w:t>
            </w:r>
            <w:r w:rsidRPr="00060895">
              <w:lastRenderedPageBreak/>
              <w:t>patrimoine antérieur du bailleur.</w:t>
            </w:r>
          </w:p>
        </w:tc>
      </w:tr>
    </w:tbl>
    <w:p w:rsidR="004852DB" w:rsidRPr="00FF76DC" w:rsidRDefault="004852DB" w:rsidP="004852DB">
      <w:pPr>
        <w:autoSpaceDE w:val="0"/>
        <w:autoSpaceDN w:val="0"/>
        <w:adjustRightInd w:val="0"/>
        <w:jc w:val="both"/>
        <w:rPr>
          <w:sz w:val="22"/>
          <w:szCs w:val="22"/>
        </w:rPr>
      </w:pP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right"/>
      </w:pPr>
    </w:p>
    <w:p w:rsidR="004852DB" w:rsidRPr="00F606DF" w:rsidRDefault="004852DB" w:rsidP="004852DB">
      <w:pPr>
        <w:pStyle w:val="Actes3"/>
      </w:pPr>
      <w:r>
        <w:br w:type="page"/>
      </w:r>
      <w:bookmarkStart w:id="3" w:name="_Toc445814284"/>
      <w:r w:rsidRPr="00F606DF">
        <w:lastRenderedPageBreak/>
        <w:t>2</w:t>
      </w:r>
      <w:r>
        <w:t xml:space="preserve"> - </w:t>
      </w:r>
      <w:r w:rsidRPr="00F606DF">
        <w:t>Bail (et option) - Formule 19</w:t>
      </w:r>
      <w:bookmarkEnd w:id="3"/>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852DB" w:rsidRPr="00F606DF" w:rsidRDefault="004852DB" w:rsidP="004852DB">
      <w:pPr>
        <w:autoSpaceDE w:val="0"/>
        <w:autoSpaceDN w:val="0"/>
        <w:adjustRightInd w:val="0"/>
        <w:jc w:val="center"/>
        <w:rPr>
          <w:b/>
          <w:bCs/>
        </w:rPr>
      </w:pPr>
      <w:r w:rsidRPr="00F606DF">
        <w:rPr>
          <w:b/>
          <w:bCs/>
        </w:rPr>
        <w:t>Formule 19</w:t>
      </w:r>
    </w:p>
    <w:p w:rsidR="004852DB" w:rsidRPr="00F606DF" w:rsidRDefault="004852DB" w:rsidP="004852DB">
      <w:pPr>
        <w:autoSpaceDE w:val="0"/>
        <w:autoSpaceDN w:val="0"/>
        <w:adjustRightInd w:val="0"/>
        <w:jc w:val="center"/>
        <w:rPr>
          <w:b/>
          <w:bCs/>
        </w:rPr>
      </w:pPr>
    </w:p>
    <w:p w:rsidR="004852DB" w:rsidRPr="00F606DF" w:rsidRDefault="004852DB" w:rsidP="004852DB">
      <w:pPr>
        <w:autoSpaceDE w:val="0"/>
        <w:autoSpaceDN w:val="0"/>
        <w:adjustRightInd w:val="0"/>
        <w:jc w:val="center"/>
        <w:rPr>
          <w:b/>
          <w:bCs/>
        </w:rPr>
      </w:pPr>
      <w:r w:rsidRPr="00F606DF">
        <w:rPr>
          <w:b/>
          <w:bCs/>
        </w:rPr>
        <w:t>BAIL (ET OPTION)</w:t>
      </w:r>
    </w:p>
    <w:p w:rsidR="004852DB" w:rsidRPr="00F606DF" w:rsidRDefault="004852DB" w:rsidP="004852DB">
      <w:pPr>
        <w:autoSpaceDE w:val="0"/>
        <w:autoSpaceDN w:val="0"/>
        <w:adjustRightInd w:val="0"/>
        <w:jc w:val="center"/>
        <w:rPr>
          <w:b/>
          <w:bCs/>
        </w:rPr>
      </w:pPr>
    </w:p>
    <w:p w:rsidR="004852DB" w:rsidRPr="0009457B" w:rsidRDefault="004852DB" w:rsidP="004852DB">
      <w:pPr>
        <w:autoSpaceDE w:val="0"/>
        <w:autoSpaceDN w:val="0"/>
        <w:adjustRightInd w:val="0"/>
        <w:jc w:val="center"/>
        <w:rPr>
          <w:b/>
          <w:bCs/>
          <w:sz w:val="22"/>
          <w:szCs w:val="22"/>
        </w:rPr>
      </w:pPr>
      <w:r w:rsidRPr="0009457B">
        <w:rPr>
          <w:b/>
          <w:bCs/>
          <w:i/>
          <w:iCs/>
          <w:sz w:val="22"/>
          <w:szCs w:val="22"/>
        </w:rPr>
        <w:t>Loi sur l</w:t>
      </w:r>
      <w:r>
        <w:rPr>
          <w:b/>
          <w:bCs/>
          <w:i/>
          <w:iCs/>
          <w:sz w:val="22"/>
          <w:szCs w:val="22"/>
        </w:rPr>
        <w:t>’</w:t>
      </w:r>
      <w:r w:rsidRPr="0009457B">
        <w:rPr>
          <w:b/>
          <w:bCs/>
          <w:i/>
          <w:iCs/>
          <w:sz w:val="22"/>
          <w:szCs w:val="22"/>
        </w:rPr>
        <w:t>enregistrement foncier</w:t>
      </w:r>
      <w:r w:rsidRPr="0009457B">
        <w:rPr>
          <w:b/>
          <w:bCs/>
          <w:sz w:val="22"/>
          <w:szCs w:val="22"/>
        </w:rPr>
        <w:t xml:space="preserve">, L.N.-B. </w:t>
      </w:r>
      <w:r w:rsidR="009733D3">
        <w:rPr>
          <w:b/>
          <w:bCs/>
          <w:sz w:val="22"/>
          <w:szCs w:val="22"/>
        </w:rPr>
        <w:t>19</w:t>
      </w:r>
      <w:r w:rsidRPr="0009457B">
        <w:rPr>
          <w:b/>
          <w:bCs/>
          <w:sz w:val="22"/>
          <w:szCs w:val="22"/>
        </w:rPr>
        <w:t>81, chap. L-1.1, art. 27</w:t>
      </w:r>
    </w:p>
    <w:p w:rsidR="004852DB" w:rsidRPr="00F606DF" w:rsidRDefault="004852DB" w:rsidP="004852DB">
      <w:pPr>
        <w:autoSpaceDE w:val="0"/>
        <w:autoSpaceDN w:val="0"/>
        <w:adjustRightInd w:val="0"/>
        <w:jc w:val="center"/>
        <w:rPr>
          <w:b/>
          <w:bCs/>
        </w:rPr>
      </w:pPr>
      <w:r w:rsidRPr="0009457B">
        <w:rPr>
          <w:b/>
          <w:bCs/>
          <w:i/>
          <w:iCs/>
          <w:sz w:val="22"/>
          <w:szCs w:val="22"/>
        </w:rPr>
        <w:t>Loi sur les formules types de transfert du droit de propriété</w:t>
      </w:r>
      <w:r w:rsidRPr="0009457B">
        <w:rPr>
          <w:b/>
          <w:bCs/>
          <w:sz w:val="22"/>
          <w:szCs w:val="22"/>
        </w:rPr>
        <w:t xml:space="preserve">, L.N.-B. </w:t>
      </w:r>
      <w:r w:rsidR="009733D3">
        <w:rPr>
          <w:b/>
          <w:bCs/>
          <w:sz w:val="22"/>
          <w:szCs w:val="22"/>
        </w:rPr>
        <w:t>19</w:t>
      </w:r>
      <w:r w:rsidRPr="0009457B">
        <w:rPr>
          <w:b/>
          <w:bCs/>
          <w:sz w:val="22"/>
          <w:szCs w:val="22"/>
        </w:rPr>
        <w:t>80, chap. S-12.2, art. 2</w:t>
      </w:r>
    </w:p>
    <w:p w:rsidR="004852DB" w:rsidRPr="00F606DF" w:rsidRDefault="004852DB" w:rsidP="004852DB">
      <w:pPr>
        <w:autoSpaceDE w:val="0"/>
        <w:autoSpaceDN w:val="0"/>
        <w:adjustRightInd w:val="0"/>
        <w:jc w:val="center"/>
        <w:rPr>
          <w:b/>
          <w:bCs/>
        </w:rPr>
      </w:pPr>
    </w:p>
    <w:p w:rsidR="004852DB" w:rsidRPr="00F606DF" w:rsidRDefault="004852DB" w:rsidP="004852DB">
      <w:pPr>
        <w:autoSpaceDE w:val="0"/>
        <w:autoSpaceDN w:val="0"/>
        <w:adjustRightInd w:val="0"/>
      </w:pPr>
      <w:r w:rsidRPr="00F606DF">
        <w:t>Numéro d</w:t>
      </w:r>
      <w:r>
        <w:t>’</w:t>
      </w:r>
      <w:r w:rsidRPr="00F606DF">
        <w:t>identification de</w:t>
      </w:r>
    </w:p>
    <w:p w:rsidR="004852DB" w:rsidRPr="00F606DF" w:rsidRDefault="004852DB" w:rsidP="004852DB">
      <w:pPr>
        <w:autoSpaceDE w:val="0"/>
        <w:autoSpaceDN w:val="0"/>
        <w:adjustRightInd w:val="0"/>
        <w:rPr>
          <w:u w:val="single"/>
        </w:rPr>
      </w:pPr>
      <w:proofErr w:type="gramStart"/>
      <w:r w:rsidRPr="00F606DF">
        <w:t>parcelle</w:t>
      </w:r>
      <w:proofErr w:type="gramEnd"/>
      <w:r>
        <w:t> :</w:t>
      </w:r>
      <w:r w:rsidRPr="00F606DF">
        <w:t xml:space="preserve"> </w:t>
      </w:r>
      <w:r w:rsidRPr="00F606DF">
        <w:tab/>
      </w:r>
      <w:r w:rsidRPr="00F606DF">
        <w:tab/>
      </w:r>
      <w:r w:rsidRPr="00F606DF">
        <w:tab/>
      </w:r>
      <w:r w:rsidRPr="00F606DF">
        <w:tab/>
        <w:t>NID</w:t>
      </w:r>
    </w:p>
    <w:p w:rsidR="004852DB" w:rsidRPr="00F606DF" w:rsidRDefault="004852DB" w:rsidP="004852DB">
      <w:pPr>
        <w:autoSpaceDE w:val="0"/>
        <w:autoSpaceDN w:val="0"/>
        <w:adjustRightInd w:val="0"/>
      </w:pPr>
      <w:r w:rsidRPr="00F606DF">
        <w:rPr>
          <w:u w:val="single"/>
        </w:rPr>
        <w:t xml:space="preserve">  </w:t>
      </w:r>
    </w:p>
    <w:p w:rsidR="004852DB" w:rsidRPr="00F606DF" w:rsidRDefault="004852DB" w:rsidP="004852DB">
      <w:pPr>
        <w:autoSpaceDE w:val="0"/>
        <w:autoSpaceDN w:val="0"/>
        <w:adjustRightInd w:val="0"/>
        <w:rPr>
          <w:u w:val="single"/>
        </w:rPr>
      </w:pPr>
      <w:r w:rsidRPr="00F606DF">
        <w:t>Bailleur</w:t>
      </w:r>
      <w:r w:rsidRPr="00D01521">
        <w:rPr>
          <w:vertAlign w:val="superscript"/>
        </w:rPr>
        <w:t>1</w:t>
      </w:r>
      <w:r>
        <w:t> :</w:t>
      </w:r>
      <w:r w:rsidRPr="00F606DF">
        <w:tab/>
      </w:r>
      <w:r w:rsidRPr="00F606DF">
        <w:tab/>
      </w:r>
      <w:r w:rsidRPr="00F606DF">
        <w:tab/>
      </w:r>
      <w:r w:rsidRPr="00F606DF">
        <w:tab/>
        <w:t>nom</w:t>
      </w:r>
      <w:r w:rsidRPr="00F606DF">
        <w:rPr>
          <w:u w:val="single"/>
        </w:rPr>
        <w:t xml:space="preserve"> </w:t>
      </w:r>
    </w:p>
    <w:p w:rsidR="004852DB" w:rsidRPr="00F606DF" w:rsidRDefault="004852DB" w:rsidP="004852DB">
      <w:pPr>
        <w:autoSpaceDE w:val="0"/>
        <w:autoSpaceDN w:val="0"/>
        <w:adjustRightInd w:val="0"/>
      </w:pPr>
      <w:r w:rsidRPr="00F606DF">
        <w:tab/>
      </w:r>
      <w:r w:rsidRPr="00F606DF">
        <w:tab/>
      </w:r>
      <w:r w:rsidRPr="00F606DF">
        <w:tab/>
      </w:r>
      <w:r w:rsidRPr="00F606DF">
        <w:tab/>
      </w:r>
      <w:r w:rsidRPr="00F606DF">
        <w:tab/>
      </w:r>
      <w:proofErr w:type="gramStart"/>
      <w:r w:rsidRPr="00F606DF">
        <w:t>adresse</w:t>
      </w:r>
      <w:proofErr w:type="gramEnd"/>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 xml:space="preserve">(Conjoint de </w:t>
      </w:r>
      <w:r w:rsidRPr="00F606DF">
        <w:rPr>
          <w:u w:val="single"/>
        </w:rPr>
        <w:t>nom du</w:t>
      </w:r>
    </w:p>
    <w:p w:rsidR="004852DB" w:rsidRPr="00F606DF" w:rsidRDefault="004852DB" w:rsidP="004852DB">
      <w:pPr>
        <w:autoSpaceDE w:val="0"/>
        <w:autoSpaceDN w:val="0"/>
        <w:adjustRightInd w:val="0"/>
      </w:pPr>
      <w:proofErr w:type="gramStart"/>
      <w:r w:rsidRPr="00F606DF">
        <w:rPr>
          <w:u w:val="single"/>
        </w:rPr>
        <w:t>bailleur</w:t>
      </w:r>
      <w:proofErr w:type="gramEnd"/>
      <w:r>
        <w:t> :</w:t>
      </w:r>
      <w:r w:rsidRPr="00F606DF">
        <w:t xml:space="preserve"> </w:t>
      </w:r>
      <w:r w:rsidRPr="00F606DF">
        <w:tab/>
      </w:r>
      <w:r w:rsidRPr="00F606DF">
        <w:tab/>
      </w:r>
      <w:r w:rsidRPr="00F606DF">
        <w:tab/>
      </w:r>
      <w:r w:rsidRPr="00F606DF">
        <w:tab/>
        <w:t>nom</w:t>
      </w:r>
    </w:p>
    <w:p w:rsidR="004852DB" w:rsidRPr="00F606DF" w:rsidRDefault="004852DB" w:rsidP="004852DB">
      <w:pPr>
        <w:autoSpaceDE w:val="0"/>
        <w:autoSpaceDN w:val="0"/>
        <w:adjustRightInd w:val="0"/>
      </w:pPr>
      <w:r w:rsidRPr="00F606DF">
        <w:tab/>
      </w:r>
      <w:r w:rsidRPr="00F606DF">
        <w:tab/>
      </w:r>
      <w:r w:rsidRPr="00F606DF">
        <w:tab/>
      </w:r>
      <w:r w:rsidRPr="00F606DF">
        <w:tab/>
      </w:r>
      <w:r w:rsidRPr="00F606DF">
        <w:tab/>
      </w:r>
      <w:proofErr w:type="gramStart"/>
      <w:r w:rsidRPr="00F606DF">
        <w:t>adresse</w:t>
      </w:r>
      <w:proofErr w:type="gramEnd"/>
      <w:r w:rsidRPr="00F606DF">
        <w:t>)</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rPr>
          <w:u w:val="single"/>
        </w:rPr>
      </w:pPr>
      <w:r w:rsidRPr="00F606DF">
        <w:t>Locataire</w:t>
      </w:r>
      <w:r w:rsidRPr="00D01521">
        <w:rPr>
          <w:vertAlign w:val="superscript"/>
        </w:rPr>
        <w:t>2</w:t>
      </w:r>
      <w:r>
        <w:t> :</w:t>
      </w:r>
      <w:r w:rsidRPr="00F606DF">
        <w:t xml:space="preserve"> </w:t>
      </w:r>
      <w:r w:rsidRPr="00F606DF">
        <w:tab/>
      </w:r>
      <w:r w:rsidRPr="00F606DF">
        <w:tab/>
      </w:r>
      <w:r w:rsidRPr="00F606DF">
        <w:tab/>
      </w:r>
      <w:r w:rsidRPr="00F606DF">
        <w:tab/>
        <w:t>nom</w:t>
      </w:r>
      <w:r w:rsidRPr="00F606DF">
        <w:rPr>
          <w:u w:val="single"/>
        </w:rPr>
        <w:t xml:space="preserve"> </w:t>
      </w:r>
    </w:p>
    <w:p w:rsidR="004852DB" w:rsidRPr="00F606DF" w:rsidRDefault="004852DB" w:rsidP="004852DB">
      <w:pPr>
        <w:autoSpaceDE w:val="0"/>
        <w:autoSpaceDN w:val="0"/>
        <w:adjustRightInd w:val="0"/>
      </w:pPr>
      <w:r w:rsidRPr="00F606DF">
        <w:tab/>
      </w:r>
      <w:r w:rsidRPr="00F606DF">
        <w:tab/>
      </w:r>
      <w:r w:rsidRPr="00F606DF">
        <w:tab/>
      </w:r>
      <w:r w:rsidRPr="00F606DF">
        <w:tab/>
      </w:r>
      <w:r w:rsidRPr="00F606DF">
        <w:tab/>
      </w:r>
      <w:proofErr w:type="gramStart"/>
      <w:r w:rsidRPr="00F606DF">
        <w:t>adresse</w:t>
      </w:r>
      <w:proofErr w:type="gramEnd"/>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rPr>
          <w:u w:val="single"/>
        </w:rPr>
      </w:pPr>
      <w:r w:rsidRPr="00F606DF">
        <w:t>(Titulaire d</w:t>
      </w:r>
      <w:r>
        <w:t>’</w:t>
      </w:r>
      <w:r w:rsidRPr="00F606DF">
        <w:t>une charge</w:t>
      </w:r>
      <w:r w:rsidRPr="00D01521">
        <w:rPr>
          <w:vertAlign w:val="superscript"/>
        </w:rPr>
        <w:t>3</w:t>
      </w:r>
      <w:r w:rsidRPr="00F606DF">
        <w:t>)</w:t>
      </w:r>
      <w:r>
        <w:t> :</w:t>
      </w:r>
      <w:r w:rsidRPr="00F606DF">
        <w:t xml:space="preserve"> </w:t>
      </w:r>
      <w:r w:rsidRPr="00F606DF">
        <w:tab/>
      </w:r>
      <w:r w:rsidRPr="00F606DF">
        <w:tab/>
        <w:t>nom</w:t>
      </w:r>
      <w:r w:rsidRPr="00F606DF">
        <w:rPr>
          <w:u w:val="single"/>
        </w:rPr>
        <w:t xml:space="preserve"> </w:t>
      </w:r>
    </w:p>
    <w:p w:rsidR="004852DB" w:rsidRPr="00F606DF" w:rsidRDefault="004852DB" w:rsidP="004852DB">
      <w:pPr>
        <w:autoSpaceDE w:val="0"/>
        <w:autoSpaceDN w:val="0"/>
        <w:adjustRightInd w:val="0"/>
      </w:pPr>
      <w:r w:rsidRPr="00F606DF">
        <w:tab/>
      </w:r>
      <w:r w:rsidRPr="00F606DF">
        <w:tab/>
      </w:r>
      <w:r w:rsidRPr="00F606DF">
        <w:tab/>
      </w:r>
      <w:r w:rsidRPr="00F606DF">
        <w:tab/>
      </w:r>
      <w:r w:rsidRPr="00F606DF">
        <w:tab/>
      </w:r>
      <w:proofErr w:type="gramStart"/>
      <w:r w:rsidRPr="00F606DF">
        <w:t>adresse</w:t>
      </w:r>
      <w:proofErr w:type="gramEnd"/>
    </w:p>
    <w:p w:rsidR="004852DB" w:rsidRPr="00F606DF" w:rsidRDefault="004852DB" w:rsidP="004852DB">
      <w:pPr>
        <w:autoSpaceDE w:val="0"/>
        <w:autoSpaceDN w:val="0"/>
        <w:adjustRightInd w:val="0"/>
      </w:pPr>
      <w:r w:rsidRPr="00F606DF">
        <w:tab/>
      </w:r>
      <w:r w:rsidRPr="00F606DF">
        <w:tab/>
      </w:r>
      <w:r w:rsidRPr="00F606DF">
        <w:tab/>
      </w:r>
      <w:r w:rsidRPr="00F606DF">
        <w:tab/>
      </w:r>
      <w:r w:rsidRPr="00F606DF">
        <w:tab/>
      </w:r>
      <w:proofErr w:type="gramStart"/>
      <w:r w:rsidRPr="00F606DF">
        <w:t>type</w:t>
      </w:r>
      <w:proofErr w:type="gramEnd"/>
      <w:r w:rsidRPr="00F606DF">
        <w:t xml:space="preserve"> d</w:t>
      </w:r>
      <w:r>
        <w:t>’</w:t>
      </w:r>
      <w:r w:rsidRPr="00F606DF">
        <w:t>instrument et détails d</w:t>
      </w:r>
      <w:r>
        <w:t>’</w:t>
      </w:r>
      <w:r w:rsidRPr="00F606DF">
        <w:t>enregistrement)</w:t>
      </w:r>
    </w:p>
    <w:p w:rsidR="004852DB" w:rsidRPr="00F606DF" w:rsidRDefault="004852DB" w:rsidP="004852DB">
      <w:pPr>
        <w:autoSpaceDE w:val="0"/>
        <w:autoSpaceDN w:val="0"/>
        <w:adjustRightInd w:val="0"/>
      </w:pPr>
      <w:r w:rsidRPr="00F606DF">
        <w:t>(Description des lieux donnés</w:t>
      </w:r>
    </w:p>
    <w:p w:rsidR="004852DB" w:rsidRPr="00F606DF" w:rsidRDefault="004852DB" w:rsidP="004852DB">
      <w:pPr>
        <w:autoSpaceDE w:val="0"/>
        <w:autoSpaceDN w:val="0"/>
        <w:adjustRightInd w:val="0"/>
      </w:pPr>
      <w:proofErr w:type="gramStart"/>
      <w:r w:rsidRPr="00F606DF">
        <w:t>à</w:t>
      </w:r>
      <w:proofErr w:type="gramEnd"/>
      <w:r w:rsidRPr="00F606DF">
        <w:t xml:space="preserve"> bail, s</w:t>
      </w:r>
      <w:r>
        <w:t>’</w:t>
      </w:r>
      <w:r w:rsidRPr="00F606DF">
        <w:t>ils ne comprennent</w:t>
      </w:r>
    </w:p>
    <w:p w:rsidR="004852DB" w:rsidRPr="00F606DF" w:rsidRDefault="004852DB" w:rsidP="004852DB">
      <w:pPr>
        <w:autoSpaceDE w:val="0"/>
        <w:autoSpaceDN w:val="0"/>
        <w:adjustRightInd w:val="0"/>
      </w:pPr>
      <w:proofErr w:type="gramStart"/>
      <w:r w:rsidRPr="00F606DF">
        <w:t>pas</w:t>
      </w:r>
      <w:proofErr w:type="gramEnd"/>
      <w:r w:rsidRPr="00F606DF">
        <w:t xml:space="preserve"> la parcelle entière</w:t>
      </w:r>
      <w:r>
        <w:t> :</w:t>
      </w:r>
      <w:r w:rsidRPr="00F606DF">
        <w:t xml:space="preserve"> </w:t>
      </w:r>
      <w:r w:rsidRPr="00F606DF">
        <w:tab/>
      </w:r>
      <w:r w:rsidRPr="00F606DF">
        <w:tab/>
        <w:t>spécifier</w:t>
      </w:r>
      <w:r w:rsidRPr="00D01521">
        <w:rPr>
          <w:vertAlign w:val="superscript"/>
        </w:rPr>
        <w:t>4</w:t>
      </w:r>
      <w:r w:rsidRPr="00F606DF">
        <w:t>)</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Durée</w:t>
      </w:r>
      <w:r>
        <w:t> :</w:t>
      </w:r>
      <w:r w:rsidRPr="00F606DF">
        <w:tab/>
      </w:r>
      <w:r w:rsidRPr="00F606DF">
        <w:tab/>
      </w:r>
      <w:r w:rsidRPr="00F606DF">
        <w:tab/>
      </w:r>
      <w:r w:rsidRPr="00F606DF">
        <w:tab/>
      </w:r>
      <w:r w:rsidRPr="00F606DF">
        <w:tab/>
      </w:r>
    </w:p>
    <w:p w:rsidR="004852DB" w:rsidRPr="00F606DF" w:rsidRDefault="004852DB" w:rsidP="004852DB">
      <w:pPr>
        <w:autoSpaceDE w:val="0"/>
        <w:autoSpaceDN w:val="0"/>
        <w:adjustRightInd w:val="0"/>
      </w:pPr>
      <w:r w:rsidRPr="00F606DF">
        <w:t>Date d</w:t>
      </w:r>
      <w:r>
        <w:t>’</w:t>
      </w:r>
      <w:r w:rsidRPr="00F606DF">
        <w:t>entrée en vigueur</w:t>
      </w:r>
      <w:r>
        <w:t> :</w:t>
      </w:r>
      <w:r w:rsidRPr="00F606DF">
        <w:tab/>
      </w:r>
      <w:r w:rsidRPr="00F606DF">
        <w:tab/>
      </w:r>
      <w:r w:rsidRPr="00F606DF">
        <w:tab/>
      </w:r>
    </w:p>
    <w:p w:rsidR="004852DB" w:rsidRPr="00F606DF" w:rsidRDefault="004852DB" w:rsidP="004852DB">
      <w:pPr>
        <w:autoSpaceDE w:val="0"/>
        <w:autoSpaceDN w:val="0"/>
        <w:adjustRightInd w:val="0"/>
      </w:pPr>
      <w:r w:rsidRPr="00F606DF">
        <w:t>Date d</w:t>
      </w:r>
      <w:r>
        <w:t>’</w:t>
      </w:r>
      <w:r w:rsidRPr="00F606DF">
        <w:t>expiration</w:t>
      </w:r>
      <w:r>
        <w:t> :</w:t>
      </w:r>
      <w:r w:rsidRPr="00F606DF">
        <w:tab/>
      </w:r>
      <w:r w:rsidRPr="00F606DF">
        <w:tab/>
      </w:r>
      <w:r w:rsidRPr="00F606DF">
        <w:tab/>
      </w:r>
      <w:r w:rsidRPr="00F606DF">
        <w:tab/>
      </w:r>
    </w:p>
    <w:p w:rsidR="004852DB" w:rsidRPr="00F606DF" w:rsidRDefault="004852DB" w:rsidP="004852DB">
      <w:pPr>
        <w:autoSpaceDE w:val="0"/>
        <w:autoSpaceDN w:val="0"/>
        <w:adjustRightInd w:val="0"/>
      </w:pPr>
      <w:r w:rsidRPr="00F606DF">
        <w:t>Loyer</w:t>
      </w:r>
      <w:r>
        <w:t> :</w:t>
      </w:r>
      <w:r w:rsidRPr="00F606DF">
        <w:tab/>
      </w:r>
      <w:r w:rsidRPr="00F606DF">
        <w:tab/>
      </w:r>
      <w:r w:rsidRPr="00F606DF">
        <w:tab/>
      </w:r>
      <w:r w:rsidRPr="00F606DF">
        <w:tab/>
      </w:r>
      <w:r w:rsidRPr="00F606DF">
        <w:tab/>
      </w:r>
    </w:p>
    <w:p w:rsidR="004852DB" w:rsidRPr="00F606DF" w:rsidRDefault="004852DB" w:rsidP="004852DB">
      <w:pPr>
        <w:autoSpaceDE w:val="0"/>
        <w:autoSpaceDN w:val="0"/>
        <w:adjustRightInd w:val="0"/>
      </w:pPr>
      <w:r w:rsidRPr="00F606DF">
        <w:t>Loyer supplémentaire</w:t>
      </w:r>
      <w:r>
        <w:t> :</w:t>
      </w:r>
      <w:r w:rsidRPr="00F606DF">
        <w:tab/>
      </w:r>
      <w:r w:rsidRPr="00F606DF">
        <w:tab/>
      </w:r>
      <w:r w:rsidRPr="00F606DF">
        <w:tab/>
      </w:r>
    </w:p>
    <w:p w:rsidR="004852DB" w:rsidRPr="00F606DF" w:rsidRDefault="004852DB" w:rsidP="004852DB">
      <w:pPr>
        <w:autoSpaceDE w:val="0"/>
        <w:autoSpaceDN w:val="0"/>
        <w:adjustRightInd w:val="0"/>
      </w:pPr>
      <w:r w:rsidRPr="00F606DF">
        <w:t>Paiements</w:t>
      </w:r>
      <w:r>
        <w:t> :</w:t>
      </w:r>
      <w:r w:rsidRPr="00F606DF">
        <w:tab/>
      </w:r>
      <w:r w:rsidRPr="00F606DF">
        <w:tab/>
      </w:r>
      <w:r w:rsidRPr="00F606DF">
        <w:tab/>
      </w:r>
      <w:r w:rsidRPr="00F606DF">
        <w:tab/>
      </w:r>
    </w:p>
    <w:p w:rsidR="004852DB" w:rsidRPr="00F606DF" w:rsidRDefault="004852DB" w:rsidP="004852DB">
      <w:pPr>
        <w:autoSpaceDE w:val="0"/>
        <w:autoSpaceDN w:val="0"/>
        <w:adjustRightInd w:val="0"/>
      </w:pPr>
      <w:r w:rsidRPr="00F606DF">
        <w:t>Dates des paiements</w:t>
      </w:r>
      <w:r>
        <w:t> :</w:t>
      </w:r>
      <w:r w:rsidRPr="00F606DF">
        <w:tab/>
      </w:r>
      <w:r w:rsidRPr="00F606DF">
        <w:tab/>
      </w:r>
      <w:r w:rsidRPr="00F606DF">
        <w:tab/>
      </w:r>
    </w:p>
    <w:p w:rsidR="004852DB" w:rsidRPr="00F606DF" w:rsidRDefault="004852DB" w:rsidP="004852DB">
      <w:pPr>
        <w:autoSpaceDE w:val="0"/>
        <w:autoSpaceDN w:val="0"/>
        <w:adjustRightInd w:val="0"/>
      </w:pPr>
      <w:r w:rsidRPr="00F606DF">
        <w:t>Lieu de paiement</w:t>
      </w:r>
      <w:r>
        <w:t> :</w:t>
      </w:r>
      <w:r w:rsidRPr="00F606DF">
        <w:tab/>
      </w:r>
      <w:r w:rsidRPr="00F606DF">
        <w:tab/>
      </w:r>
      <w:r w:rsidRPr="00F606DF">
        <w:tab/>
      </w:r>
      <w:r w:rsidRPr="00F606DF">
        <w:tab/>
      </w:r>
    </w:p>
    <w:p w:rsidR="004852DB" w:rsidRPr="00F606DF" w:rsidRDefault="004852DB" w:rsidP="004852DB">
      <w:pPr>
        <w:autoSpaceDE w:val="0"/>
        <w:autoSpaceDN w:val="0"/>
        <w:adjustRightInd w:val="0"/>
        <w:rPr>
          <w:u w:val="single"/>
        </w:rPr>
      </w:pP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rPr>
          <w:u w:val="single"/>
        </w:rPr>
      </w:pPr>
      <w:r w:rsidRPr="00F606DF">
        <w:t>Conditions et engagements statutaires exclus</w:t>
      </w:r>
      <w:r>
        <w:t> :</w:t>
      </w:r>
      <w:r w:rsidRPr="00F606DF">
        <w:t xml:space="preserve"> </w:t>
      </w:r>
      <w:r w:rsidRPr="00F606DF">
        <w:tab/>
        <w:t>TOUS ou AUCUN ou spécifier par numéro</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rPr>
          <w:u w:val="single"/>
        </w:rPr>
      </w:pPr>
      <w:r w:rsidRPr="00F606DF">
        <w:t>Conditions et engagements facultatifs inclus</w:t>
      </w:r>
      <w:r>
        <w:t> :</w:t>
      </w:r>
      <w:r w:rsidRPr="00F606DF">
        <w:t xml:space="preserve"> </w:t>
      </w:r>
      <w:r w:rsidRPr="00F606DF">
        <w:tab/>
        <w:t>AUCUN ou spécifier par numéro</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lastRenderedPageBreak/>
        <w:t>Le bailleur donne à bail au locataire les lieux qui sont (une partie de) la parcelle spécifiée aux conditions spécifiées.</w:t>
      </w:r>
    </w:p>
    <w:p w:rsidR="004852DB" w:rsidRPr="00F606DF" w:rsidRDefault="004852DB" w:rsidP="004852DB">
      <w:pPr>
        <w:autoSpaceDE w:val="0"/>
        <w:autoSpaceDN w:val="0"/>
        <w:adjustRightInd w:val="0"/>
      </w:pPr>
      <w:r w:rsidRPr="00F606DF">
        <w:t>_______________________</w:t>
      </w:r>
    </w:p>
    <w:p w:rsidR="004852DB" w:rsidRPr="0009457B" w:rsidRDefault="004852DB" w:rsidP="004852DB">
      <w:pPr>
        <w:autoSpaceDE w:val="0"/>
        <w:autoSpaceDN w:val="0"/>
        <w:adjustRightInd w:val="0"/>
        <w:rPr>
          <w:sz w:val="16"/>
          <w:szCs w:val="16"/>
        </w:rPr>
      </w:pPr>
      <w:r w:rsidRPr="0009457B">
        <w:rPr>
          <w:sz w:val="16"/>
          <w:szCs w:val="16"/>
        </w:rPr>
        <w:t>1 Des cas multiples peuvent être indiqués.</w:t>
      </w:r>
    </w:p>
    <w:p w:rsidR="004852DB" w:rsidRPr="0009457B" w:rsidRDefault="004852DB" w:rsidP="004852DB">
      <w:pPr>
        <w:autoSpaceDE w:val="0"/>
        <w:autoSpaceDN w:val="0"/>
        <w:adjustRightInd w:val="0"/>
        <w:rPr>
          <w:sz w:val="16"/>
          <w:szCs w:val="16"/>
        </w:rPr>
      </w:pPr>
      <w:r w:rsidRPr="0009457B">
        <w:rPr>
          <w:sz w:val="16"/>
          <w:szCs w:val="16"/>
        </w:rPr>
        <w:t>2 Des cas multiples peuvent être indiqués.</w:t>
      </w:r>
    </w:p>
    <w:p w:rsidR="004852DB" w:rsidRPr="0009457B" w:rsidRDefault="004852DB" w:rsidP="004852DB">
      <w:pPr>
        <w:autoSpaceDE w:val="0"/>
        <w:autoSpaceDN w:val="0"/>
        <w:adjustRightInd w:val="0"/>
        <w:rPr>
          <w:sz w:val="16"/>
          <w:szCs w:val="16"/>
        </w:rPr>
      </w:pPr>
      <w:r w:rsidRPr="0009457B">
        <w:rPr>
          <w:sz w:val="16"/>
          <w:szCs w:val="16"/>
        </w:rPr>
        <w:t>3 Des cas multiples peuvent être indiqués.</w:t>
      </w:r>
    </w:p>
    <w:p w:rsidR="004852DB" w:rsidRPr="0009457B" w:rsidRDefault="004852DB" w:rsidP="004852DB">
      <w:pPr>
        <w:autoSpaceDE w:val="0"/>
        <w:autoSpaceDN w:val="0"/>
        <w:adjustRightInd w:val="0"/>
        <w:rPr>
          <w:sz w:val="16"/>
          <w:szCs w:val="16"/>
        </w:rPr>
      </w:pPr>
      <w:r w:rsidRPr="0009457B">
        <w:rPr>
          <w:sz w:val="16"/>
          <w:szCs w:val="16"/>
        </w:rPr>
        <w:t>4 Peut être joint en annexe.</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rPr>
          <w:i/>
          <w:iCs/>
        </w:rPr>
      </w:pPr>
      <w:r w:rsidRPr="00F606DF">
        <w:t>(Le conjoint du bailleur est partie au présent instrument et consent à la présente aliénation aux fins de l</w:t>
      </w:r>
      <w:r>
        <w:t>’</w:t>
      </w:r>
      <w:r w:rsidRPr="00F606DF">
        <w:t xml:space="preserve">article 19 de la </w:t>
      </w:r>
      <w:r w:rsidRPr="00F606DF">
        <w:rPr>
          <w:i/>
          <w:iCs/>
        </w:rPr>
        <w:t>Loi sur</w:t>
      </w:r>
    </w:p>
    <w:p w:rsidR="004852DB" w:rsidRPr="00F606DF" w:rsidRDefault="004852DB" w:rsidP="004852DB">
      <w:pPr>
        <w:autoSpaceDE w:val="0"/>
        <w:autoSpaceDN w:val="0"/>
        <w:adjustRightInd w:val="0"/>
        <w:jc w:val="both"/>
      </w:pPr>
      <w:proofErr w:type="gramStart"/>
      <w:r w:rsidRPr="00F606DF">
        <w:rPr>
          <w:i/>
          <w:iCs/>
        </w:rPr>
        <w:t>les</w:t>
      </w:r>
      <w:proofErr w:type="gramEnd"/>
      <w:r w:rsidRPr="00F606DF">
        <w:rPr>
          <w:i/>
          <w:iCs/>
        </w:rPr>
        <w:t xml:space="preserve"> biens matrimoniaux</w:t>
      </w:r>
      <w:r w:rsidRPr="00F606DF">
        <w:t>.)</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(Le titulaire enregistré de la charge spécifiée consent au présent bail.)</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Date</w:t>
      </w:r>
      <w:r>
        <w:t> </w:t>
      </w:r>
      <w:r w:rsidRPr="00F606DF">
        <w:t>:</w:t>
      </w:r>
      <w:r>
        <w:t xml:space="preserve"> </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4852DB" w:rsidRPr="00F606DF" w:rsidRDefault="004852DB" w:rsidP="004852DB">
      <w:pPr>
        <w:autoSpaceDE w:val="0"/>
        <w:autoSpaceDN w:val="0"/>
        <w:adjustRightInd w:val="0"/>
      </w:pPr>
      <w:proofErr w:type="gramStart"/>
      <w:r w:rsidRPr="00F606DF">
        <w:t>signature</w:t>
      </w:r>
      <w:proofErr w:type="gramEnd"/>
      <w:r w:rsidRPr="00F606DF">
        <w:t xml:space="preserve"> </w:t>
      </w:r>
      <w:r w:rsidRPr="00F606DF">
        <w:tab/>
        <w:t>_____________________________</w:t>
      </w:r>
      <w:r w:rsidRPr="00F606DF">
        <w:tab/>
      </w:r>
      <w:r>
        <w:tab/>
      </w:r>
      <w:r w:rsidRPr="00F606DF">
        <w:t>signature _____________________</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bailleur</w:t>
      </w:r>
      <w:r>
        <w:t> :</w:t>
      </w:r>
    </w:p>
    <w:p w:rsidR="004852DB" w:rsidRPr="00F606DF" w:rsidRDefault="004852DB" w:rsidP="004852DB">
      <w:pPr>
        <w:autoSpaceDE w:val="0"/>
        <w:autoSpaceDN w:val="0"/>
        <w:adjustRightInd w:val="0"/>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_____________________)</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4852DB" w:rsidRPr="00F606DF" w:rsidRDefault="004852DB" w:rsidP="004852DB">
      <w:pPr>
        <w:autoSpaceDE w:val="0"/>
        <w:autoSpaceDN w:val="0"/>
        <w:adjustRightInd w:val="0"/>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____________________)</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4852DB" w:rsidRPr="00F606DF" w:rsidRDefault="004852DB" w:rsidP="004852DB">
      <w:pPr>
        <w:autoSpaceDE w:val="0"/>
        <w:autoSpaceDN w:val="0"/>
        <w:adjustRightInd w:val="0"/>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____________________)</w:t>
      </w: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852DB" w:rsidRPr="00312ADC"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852DB" w:rsidRPr="00F606DF" w:rsidRDefault="004852DB" w:rsidP="004852DB">
      <w:pPr>
        <w:pStyle w:val="Actes3"/>
      </w:pPr>
      <w:r>
        <w:br w:type="page"/>
      </w:r>
      <w:bookmarkStart w:id="4" w:name="_Toc445814285"/>
      <w:r w:rsidRPr="00F606DF">
        <w:lastRenderedPageBreak/>
        <w:t>3</w:t>
      </w:r>
      <w:r>
        <w:t xml:space="preserve"> - </w:t>
      </w:r>
      <w:r w:rsidRPr="00F606DF">
        <w:t>Avis de Bail (et option) - Formule 20</w:t>
      </w:r>
      <w:bookmarkEnd w:id="4"/>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852DB" w:rsidRPr="00F606DF" w:rsidRDefault="004852DB" w:rsidP="004852DB">
      <w:pPr>
        <w:autoSpaceDE w:val="0"/>
        <w:autoSpaceDN w:val="0"/>
        <w:adjustRightInd w:val="0"/>
        <w:jc w:val="center"/>
        <w:rPr>
          <w:b/>
          <w:bCs/>
        </w:rPr>
      </w:pPr>
      <w:r w:rsidRPr="00F606DF">
        <w:rPr>
          <w:b/>
          <w:bCs/>
        </w:rPr>
        <w:t>Formule 20</w:t>
      </w:r>
    </w:p>
    <w:p w:rsidR="004852DB" w:rsidRPr="00F606DF" w:rsidRDefault="004852DB" w:rsidP="004852DB">
      <w:pPr>
        <w:autoSpaceDE w:val="0"/>
        <w:autoSpaceDN w:val="0"/>
        <w:adjustRightInd w:val="0"/>
        <w:jc w:val="center"/>
        <w:rPr>
          <w:b/>
          <w:bCs/>
        </w:rPr>
      </w:pPr>
    </w:p>
    <w:p w:rsidR="004852DB" w:rsidRPr="00F606DF" w:rsidRDefault="004852DB" w:rsidP="004852DB">
      <w:pPr>
        <w:autoSpaceDE w:val="0"/>
        <w:autoSpaceDN w:val="0"/>
        <w:adjustRightInd w:val="0"/>
        <w:jc w:val="center"/>
        <w:rPr>
          <w:b/>
          <w:bCs/>
        </w:rPr>
      </w:pPr>
      <w:r w:rsidRPr="00F606DF">
        <w:rPr>
          <w:b/>
          <w:bCs/>
        </w:rPr>
        <w:t>AVIS DE BAIL (ET OPTION)</w:t>
      </w:r>
    </w:p>
    <w:p w:rsidR="004852DB" w:rsidRPr="00F606DF" w:rsidRDefault="004852DB" w:rsidP="004852DB">
      <w:pPr>
        <w:autoSpaceDE w:val="0"/>
        <w:autoSpaceDN w:val="0"/>
        <w:adjustRightInd w:val="0"/>
        <w:jc w:val="center"/>
        <w:rPr>
          <w:b/>
          <w:bCs/>
        </w:rPr>
      </w:pPr>
    </w:p>
    <w:p w:rsidR="004852DB" w:rsidRPr="00087337" w:rsidRDefault="004852DB" w:rsidP="004852DB">
      <w:pPr>
        <w:autoSpaceDE w:val="0"/>
        <w:autoSpaceDN w:val="0"/>
        <w:adjustRightInd w:val="0"/>
        <w:jc w:val="center"/>
        <w:rPr>
          <w:b/>
          <w:bCs/>
          <w:sz w:val="22"/>
          <w:szCs w:val="22"/>
        </w:rPr>
      </w:pPr>
      <w:r w:rsidRPr="00087337">
        <w:rPr>
          <w:b/>
          <w:bCs/>
          <w:i/>
          <w:iCs/>
          <w:sz w:val="22"/>
          <w:szCs w:val="22"/>
        </w:rPr>
        <w:t>Loi sur l</w:t>
      </w:r>
      <w:r>
        <w:rPr>
          <w:b/>
          <w:bCs/>
          <w:i/>
          <w:iCs/>
          <w:sz w:val="22"/>
          <w:szCs w:val="22"/>
        </w:rPr>
        <w:t>’</w:t>
      </w:r>
      <w:r w:rsidRPr="00087337">
        <w:rPr>
          <w:b/>
          <w:bCs/>
          <w:i/>
          <w:iCs/>
          <w:sz w:val="22"/>
          <w:szCs w:val="22"/>
        </w:rPr>
        <w:t>enregistrement foncier</w:t>
      </w:r>
      <w:r w:rsidRPr="00087337">
        <w:rPr>
          <w:b/>
          <w:bCs/>
          <w:sz w:val="22"/>
          <w:szCs w:val="22"/>
        </w:rPr>
        <w:t xml:space="preserve">, L.N.-B. </w:t>
      </w:r>
      <w:r w:rsidR="009733D3">
        <w:rPr>
          <w:b/>
          <w:bCs/>
          <w:sz w:val="22"/>
          <w:szCs w:val="22"/>
        </w:rPr>
        <w:t>19</w:t>
      </w:r>
      <w:r w:rsidRPr="00087337">
        <w:rPr>
          <w:b/>
          <w:bCs/>
          <w:sz w:val="22"/>
          <w:szCs w:val="22"/>
        </w:rPr>
        <w:t>81, chap. L-1.1, art. 27</w:t>
      </w:r>
    </w:p>
    <w:p w:rsidR="004852DB" w:rsidRPr="00F606DF" w:rsidRDefault="004852DB" w:rsidP="004852DB">
      <w:pPr>
        <w:autoSpaceDE w:val="0"/>
        <w:autoSpaceDN w:val="0"/>
        <w:adjustRightInd w:val="0"/>
        <w:jc w:val="center"/>
        <w:rPr>
          <w:b/>
          <w:bCs/>
        </w:rPr>
      </w:pPr>
    </w:p>
    <w:p w:rsidR="004852DB" w:rsidRPr="00F606DF" w:rsidRDefault="004852DB" w:rsidP="004852DB">
      <w:pPr>
        <w:autoSpaceDE w:val="0"/>
        <w:autoSpaceDN w:val="0"/>
        <w:adjustRightInd w:val="0"/>
      </w:pPr>
      <w:r w:rsidRPr="00F606DF">
        <w:t>Numéro d</w:t>
      </w:r>
      <w:r>
        <w:t>’</w:t>
      </w:r>
      <w:r w:rsidRPr="00F606DF">
        <w:t>identification</w:t>
      </w:r>
    </w:p>
    <w:p w:rsidR="004852DB" w:rsidRPr="00F606DF" w:rsidRDefault="004852DB" w:rsidP="004852DB">
      <w:pPr>
        <w:autoSpaceDE w:val="0"/>
        <w:autoSpaceDN w:val="0"/>
        <w:adjustRightInd w:val="0"/>
        <w:rPr>
          <w:u w:val="single"/>
        </w:rPr>
      </w:pPr>
      <w:proofErr w:type="gramStart"/>
      <w:r w:rsidRPr="00F606DF">
        <w:t>de</w:t>
      </w:r>
      <w:proofErr w:type="gramEnd"/>
      <w:r w:rsidRPr="00F606DF">
        <w:t xml:space="preserve"> parcelle</w:t>
      </w:r>
      <w:r>
        <w:t> :</w:t>
      </w:r>
      <w:r w:rsidRPr="00F606DF">
        <w:t xml:space="preserve"> </w:t>
      </w:r>
      <w:r w:rsidRPr="00F606DF">
        <w:tab/>
      </w:r>
      <w:r w:rsidRPr="00F606DF">
        <w:tab/>
      </w:r>
      <w:r w:rsidRPr="00F606DF">
        <w:tab/>
        <w:t>NID</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Bailleur</w:t>
      </w:r>
      <w:r w:rsidRPr="00D01521">
        <w:rPr>
          <w:vertAlign w:val="superscript"/>
        </w:rPr>
        <w:t>1</w:t>
      </w:r>
      <w:r>
        <w:t> :</w:t>
      </w:r>
      <w:r w:rsidRPr="00F606DF">
        <w:tab/>
      </w:r>
      <w:r w:rsidRPr="00F606DF">
        <w:tab/>
      </w:r>
      <w:r w:rsidRPr="00F606DF">
        <w:tab/>
        <w:t>nom</w:t>
      </w:r>
    </w:p>
    <w:p w:rsidR="004852DB" w:rsidRPr="00F606DF" w:rsidRDefault="004852DB" w:rsidP="004852DB">
      <w:pPr>
        <w:autoSpaceDE w:val="0"/>
        <w:autoSpaceDN w:val="0"/>
        <w:adjustRightInd w:val="0"/>
      </w:pPr>
      <w:r w:rsidRPr="00F606DF">
        <w:tab/>
      </w:r>
      <w:r w:rsidRPr="00F606DF">
        <w:tab/>
      </w:r>
      <w:r w:rsidRPr="00F606DF">
        <w:tab/>
      </w:r>
      <w:r w:rsidRPr="00F606DF">
        <w:tab/>
      </w:r>
      <w:proofErr w:type="gramStart"/>
      <w:r w:rsidRPr="00F606DF">
        <w:t>adresse</w:t>
      </w:r>
      <w:proofErr w:type="gramEnd"/>
    </w:p>
    <w:p w:rsidR="004852DB" w:rsidRPr="00F606DF" w:rsidRDefault="004852DB" w:rsidP="004852DB">
      <w:pPr>
        <w:autoSpaceDE w:val="0"/>
        <w:autoSpaceDN w:val="0"/>
        <w:adjustRightInd w:val="0"/>
        <w:rPr>
          <w:u w:val="single"/>
        </w:rPr>
      </w:pPr>
    </w:p>
    <w:p w:rsidR="004852DB" w:rsidRPr="00F606DF" w:rsidRDefault="004852DB" w:rsidP="004852DB">
      <w:pPr>
        <w:autoSpaceDE w:val="0"/>
        <w:autoSpaceDN w:val="0"/>
        <w:adjustRightInd w:val="0"/>
      </w:pPr>
      <w:r w:rsidRPr="00F606DF">
        <w:t>Locataire</w:t>
      </w:r>
      <w:r w:rsidRPr="00D01521">
        <w:rPr>
          <w:vertAlign w:val="superscript"/>
        </w:rPr>
        <w:t>2</w:t>
      </w:r>
      <w:r>
        <w:t> :</w:t>
      </w:r>
      <w:r w:rsidRPr="00F606DF">
        <w:t xml:space="preserve"> </w:t>
      </w:r>
      <w:r w:rsidRPr="00F606DF">
        <w:tab/>
      </w:r>
      <w:r w:rsidRPr="00F606DF">
        <w:tab/>
      </w:r>
      <w:r w:rsidRPr="00F606DF">
        <w:tab/>
        <w:t>nom</w:t>
      </w:r>
    </w:p>
    <w:p w:rsidR="004852DB" w:rsidRPr="00F606DF" w:rsidRDefault="004852DB" w:rsidP="004852DB">
      <w:pPr>
        <w:autoSpaceDE w:val="0"/>
        <w:autoSpaceDN w:val="0"/>
        <w:adjustRightInd w:val="0"/>
      </w:pPr>
      <w:r w:rsidRPr="00F606DF">
        <w:tab/>
      </w:r>
      <w:r w:rsidRPr="00F606DF">
        <w:tab/>
      </w:r>
      <w:r w:rsidRPr="00F606DF">
        <w:tab/>
      </w:r>
      <w:r w:rsidRPr="00F606DF">
        <w:tab/>
      </w:r>
      <w:proofErr w:type="gramStart"/>
      <w:r w:rsidRPr="00F606DF">
        <w:t>adresse</w:t>
      </w:r>
      <w:proofErr w:type="gramEnd"/>
    </w:p>
    <w:p w:rsidR="004852DB" w:rsidRPr="00F606DF" w:rsidRDefault="004852DB" w:rsidP="004852DB">
      <w:pPr>
        <w:autoSpaceDE w:val="0"/>
        <w:autoSpaceDN w:val="0"/>
        <w:adjustRightInd w:val="0"/>
      </w:pPr>
      <w:r w:rsidRPr="00F606DF">
        <w:tab/>
      </w:r>
    </w:p>
    <w:p w:rsidR="004852DB" w:rsidRPr="00F606DF" w:rsidRDefault="004852DB" w:rsidP="004852DB">
      <w:pPr>
        <w:autoSpaceDE w:val="0"/>
        <w:autoSpaceDN w:val="0"/>
        <w:adjustRightInd w:val="0"/>
      </w:pPr>
      <w:r w:rsidRPr="00F606DF">
        <w:t>Date du bail</w:t>
      </w:r>
      <w:r>
        <w:t> :</w:t>
      </w:r>
      <w:r w:rsidRPr="00F606DF">
        <w:tab/>
      </w:r>
      <w:r w:rsidRPr="00F606DF">
        <w:tab/>
      </w:r>
      <w:r w:rsidRPr="00F606DF">
        <w:tab/>
      </w:r>
    </w:p>
    <w:p w:rsidR="004852DB" w:rsidRPr="00F606DF" w:rsidRDefault="004852DB" w:rsidP="004852DB">
      <w:pPr>
        <w:autoSpaceDE w:val="0"/>
        <w:autoSpaceDN w:val="0"/>
        <w:adjustRightInd w:val="0"/>
      </w:pPr>
      <w:r w:rsidRPr="00F606DF">
        <w:tab/>
      </w:r>
    </w:p>
    <w:p w:rsidR="004852DB" w:rsidRPr="00F606DF" w:rsidRDefault="004852DB" w:rsidP="004852DB">
      <w:pPr>
        <w:autoSpaceDE w:val="0"/>
        <w:autoSpaceDN w:val="0"/>
        <w:adjustRightInd w:val="0"/>
      </w:pPr>
      <w:r w:rsidRPr="00F606DF">
        <w:t>Adresse de voirie des lieux</w:t>
      </w:r>
    </w:p>
    <w:p w:rsidR="004852DB" w:rsidRPr="00F606DF" w:rsidRDefault="004852DB" w:rsidP="004852DB">
      <w:pPr>
        <w:autoSpaceDE w:val="0"/>
        <w:autoSpaceDN w:val="0"/>
        <w:adjustRightInd w:val="0"/>
      </w:pPr>
      <w:proofErr w:type="gramStart"/>
      <w:r w:rsidRPr="00F606DF">
        <w:t>donnés</w:t>
      </w:r>
      <w:proofErr w:type="gramEnd"/>
      <w:r w:rsidRPr="00F606DF">
        <w:t xml:space="preserve"> à bail</w:t>
      </w:r>
      <w:r>
        <w:t> :</w:t>
      </w:r>
      <w:r w:rsidRPr="00F606DF">
        <w:tab/>
      </w:r>
      <w:r w:rsidRPr="00F606DF">
        <w:tab/>
      </w:r>
      <w:r w:rsidRPr="00F606DF">
        <w:tab/>
      </w:r>
    </w:p>
    <w:p w:rsidR="004852DB" w:rsidRPr="00F606DF" w:rsidRDefault="004852DB" w:rsidP="004852DB">
      <w:pPr>
        <w:autoSpaceDE w:val="0"/>
        <w:autoSpaceDN w:val="0"/>
        <w:adjustRightInd w:val="0"/>
        <w:rPr>
          <w:u w:val="single"/>
        </w:rPr>
      </w:pPr>
      <w:r w:rsidRPr="00F606DF">
        <w:rPr>
          <w:u w:val="single"/>
        </w:rPr>
        <w:t xml:space="preserve">     </w:t>
      </w:r>
    </w:p>
    <w:p w:rsidR="004852DB" w:rsidRPr="00F606DF" w:rsidRDefault="004852DB" w:rsidP="004852DB">
      <w:pPr>
        <w:autoSpaceDE w:val="0"/>
        <w:autoSpaceDN w:val="0"/>
        <w:adjustRightInd w:val="0"/>
      </w:pPr>
      <w:r w:rsidRPr="00F606DF">
        <w:t>Durée du bail</w:t>
      </w:r>
      <w:r>
        <w:t> :</w:t>
      </w:r>
      <w:r w:rsidRPr="00F606DF">
        <w:tab/>
      </w:r>
      <w:r w:rsidRPr="00F606DF">
        <w:tab/>
      </w:r>
      <w:r w:rsidRPr="00F606DF">
        <w:tab/>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Date d</w:t>
      </w:r>
      <w:r>
        <w:t>’</w:t>
      </w:r>
      <w:r w:rsidRPr="00F606DF">
        <w:t>entrée en vigueur</w:t>
      </w:r>
    </w:p>
    <w:p w:rsidR="004852DB" w:rsidRPr="00F606DF" w:rsidRDefault="004852DB" w:rsidP="004852DB">
      <w:pPr>
        <w:autoSpaceDE w:val="0"/>
        <w:autoSpaceDN w:val="0"/>
        <w:adjustRightInd w:val="0"/>
      </w:pPr>
      <w:proofErr w:type="gramStart"/>
      <w:r w:rsidRPr="00F606DF">
        <w:t>du</w:t>
      </w:r>
      <w:proofErr w:type="gramEnd"/>
      <w:r w:rsidRPr="00F606DF">
        <w:t xml:space="preserve"> bail</w:t>
      </w:r>
      <w:r>
        <w:t> :</w:t>
      </w:r>
      <w:r w:rsidRPr="00F606DF">
        <w:tab/>
      </w:r>
      <w:r w:rsidRPr="00F606DF">
        <w:tab/>
      </w:r>
      <w:r w:rsidRPr="00F606DF">
        <w:tab/>
      </w:r>
      <w:r w:rsidRPr="00F606DF">
        <w:tab/>
        <w:t xml:space="preserve"> </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(Durée de renouvellement)</w:t>
      </w:r>
      <w:r>
        <w:t> :</w:t>
      </w:r>
      <w:r w:rsidRPr="00F606DF">
        <w:t xml:space="preserve"> </w:t>
      </w:r>
      <w:r w:rsidRPr="00F606DF">
        <w:tab/>
      </w:r>
      <w:r w:rsidRPr="00F606DF">
        <w:tab/>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jc w:val="both"/>
      </w:pPr>
      <w:r w:rsidRPr="00F606DF">
        <w:t>SACHEZ que le bailleur et le locataire ont conclu un bail à la date spécifiée, relatif aux lieux situés à l</w:t>
      </w:r>
      <w:r>
        <w:t>’</w:t>
      </w:r>
      <w:r w:rsidRPr="00F606DF">
        <w:t>adresse de voirie spécifiée, étant (une partie de) la parcelle spécifiée pour une durée spécifiée commençant à la date spécifiée.</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(Le présent bail contient une option de renouvellement pour la durée supplémentaire spécifiée.)</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(Le présent bail contient une option d</w:t>
      </w:r>
      <w:r>
        <w:t>’</w:t>
      </w:r>
      <w:r w:rsidRPr="00F606DF">
        <w:t>achat.)</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(Le présent bail contient une option de prolongation de durée.)</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Date</w:t>
      </w:r>
      <w:r>
        <w:t> </w:t>
      </w:r>
      <w:r w:rsidRPr="00F606DF">
        <w:t>:</w:t>
      </w:r>
      <w:r>
        <w:t xml:space="preserve"> </w:t>
      </w:r>
    </w:p>
    <w:p w:rsidR="004852DB" w:rsidRDefault="004852DB" w:rsidP="004852DB">
      <w:pPr>
        <w:autoSpaceDE w:val="0"/>
        <w:autoSpaceDN w:val="0"/>
        <w:adjustRightInd w:val="0"/>
      </w:pP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4852DB" w:rsidRPr="00F606DF" w:rsidRDefault="004852DB" w:rsidP="004852DB">
      <w:pPr>
        <w:autoSpaceDE w:val="0"/>
        <w:autoSpaceDN w:val="0"/>
        <w:adjustRightInd w:val="0"/>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_____________________</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lastRenderedPageBreak/>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4852DB" w:rsidRPr="00F606DF" w:rsidRDefault="004852DB" w:rsidP="004852DB">
      <w:pPr>
        <w:autoSpaceDE w:val="0"/>
        <w:autoSpaceDN w:val="0"/>
        <w:adjustRightInd w:val="0"/>
      </w:pPr>
      <w:proofErr w:type="gramStart"/>
      <w:r w:rsidRPr="00F606DF">
        <w:t>signature</w:t>
      </w:r>
      <w:proofErr w:type="gramEnd"/>
      <w:r w:rsidRPr="00F606DF">
        <w:t xml:space="preserve"> </w:t>
      </w:r>
      <w:r w:rsidRPr="00F606DF">
        <w:tab/>
        <w:t>______________________________</w:t>
      </w:r>
      <w:r w:rsidRPr="00F606DF">
        <w:tab/>
        <w:t>signature _____________________)</w:t>
      </w:r>
    </w:p>
    <w:p w:rsidR="004852DB" w:rsidRPr="00F606DF" w:rsidRDefault="004852DB" w:rsidP="004852DB">
      <w:pPr>
        <w:autoSpaceDE w:val="0"/>
        <w:autoSpaceDN w:val="0"/>
        <w:adjustRightInd w:val="0"/>
      </w:pPr>
      <w:r w:rsidRPr="00F606DF">
        <w:t>_______________________</w:t>
      </w:r>
    </w:p>
    <w:p w:rsidR="004852DB" w:rsidRPr="00087337" w:rsidRDefault="004852DB" w:rsidP="004852DB">
      <w:pPr>
        <w:autoSpaceDE w:val="0"/>
        <w:autoSpaceDN w:val="0"/>
        <w:adjustRightInd w:val="0"/>
        <w:rPr>
          <w:sz w:val="16"/>
          <w:szCs w:val="16"/>
        </w:rPr>
      </w:pPr>
      <w:r w:rsidRPr="00087337">
        <w:rPr>
          <w:sz w:val="16"/>
          <w:szCs w:val="16"/>
        </w:rPr>
        <w:t>1 Des cas multiples peuvent être indiqués.</w:t>
      </w:r>
    </w:p>
    <w:p w:rsidR="004852DB" w:rsidRPr="00087337" w:rsidRDefault="004852DB" w:rsidP="004852DB">
      <w:pPr>
        <w:autoSpaceDE w:val="0"/>
        <w:autoSpaceDN w:val="0"/>
        <w:adjustRightInd w:val="0"/>
        <w:rPr>
          <w:sz w:val="16"/>
          <w:szCs w:val="16"/>
        </w:rPr>
      </w:pPr>
      <w:r w:rsidRPr="00087337">
        <w:rPr>
          <w:sz w:val="16"/>
          <w:szCs w:val="16"/>
        </w:rPr>
        <w:t>2 Des cas multiples peuvent être indiqués.</w:t>
      </w: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852DB" w:rsidRPr="00F606DF" w:rsidRDefault="004852DB" w:rsidP="004852DB">
      <w:pPr>
        <w:pStyle w:val="Actes3"/>
      </w:pPr>
      <w:r>
        <w:br w:type="page"/>
      </w:r>
      <w:bookmarkStart w:id="5" w:name="_Toc445814286"/>
      <w:r w:rsidRPr="00F606DF">
        <w:lastRenderedPageBreak/>
        <w:t>4 - Demande d</w:t>
      </w:r>
      <w:r>
        <w:t>’</w:t>
      </w:r>
      <w:r w:rsidRPr="00F606DF">
        <w:t>engagement de bail facultatif - Formule 21</w:t>
      </w:r>
      <w:bookmarkEnd w:id="5"/>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852DB" w:rsidRPr="00F606DF" w:rsidRDefault="004852DB" w:rsidP="004852DB">
      <w:pPr>
        <w:autoSpaceDE w:val="0"/>
        <w:autoSpaceDN w:val="0"/>
        <w:adjustRightInd w:val="0"/>
        <w:jc w:val="center"/>
        <w:rPr>
          <w:b/>
          <w:bCs/>
        </w:rPr>
      </w:pPr>
      <w:r w:rsidRPr="00F606DF">
        <w:rPr>
          <w:b/>
          <w:bCs/>
        </w:rPr>
        <w:t>Formule 21</w:t>
      </w:r>
    </w:p>
    <w:p w:rsidR="004852DB" w:rsidRPr="00F606DF" w:rsidRDefault="004852DB" w:rsidP="004852DB">
      <w:pPr>
        <w:autoSpaceDE w:val="0"/>
        <w:autoSpaceDN w:val="0"/>
        <w:adjustRightInd w:val="0"/>
        <w:jc w:val="center"/>
        <w:rPr>
          <w:b/>
          <w:bCs/>
        </w:rPr>
      </w:pPr>
    </w:p>
    <w:p w:rsidR="004852DB" w:rsidRPr="00F606DF" w:rsidRDefault="004852DB" w:rsidP="004852DB">
      <w:pPr>
        <w:autoSpaceDE w:val="0"/>
        <w:autoSpaceDN w:val="0"/>
        <w:adjustRightInd w:val="0"/>
        <w:jc w:val="center"/>
        <w:rPr>
          <w:b/>
          <w:bCs/>
        </w:rPr>
      </w:pPr>
      <w:r w:rsidRPr="00F606DF">
        <w:rPr>
          <w:b/>
          <w:bCs/>
        </w:rPr>
        <w:t>DEMANDE D</w:t>
      </w:r>
      <w:r>
        <w:rPr>
          <w:b/>
          <w:bCs/>
        </w:rPr>
        <w:t>’</w:t>
      </w:r>
      <w:r w:rsidRPr="00F606DF">
        <w:rPr>
          <w:b/>
          <w:bCs/>
        </w:rPr>
        <w:t>ENGAGEMENT DE BAIL FACULTATIF</w:t>
      </w:r>
    </w:p>
    <w:p w:rsidR="004852DB" w:rsidRPr="00F606DF" w:rsidRDefault="004852DB" w:rsidP="004852DB">
      <w:pPr>
        <w:autoSpaceDE w:val="0"/>
        <w:autoSpaceDN w:val="0"/>
        <w:adjustRightInd w:val="0"/>
        <w:jc w:val="center"/>
        <w:rPr>
          <w:b/>
          <w:bCs/>
        </w:rPr>
      </w:pPr>
    </w:p>
    <w:p w:rsidR="004852DB" w:rsidRPr="00452C1A" w:rsidRDefault="004852DB" w:rsidP="004852DB">
      <w:pPr>
        <w:autoSpaceDE w:val="0"/>
        <w:autoSpaceDN w:val="0"/>
        <w:adjustRightInd w:val="0"/>
        <w:jc w:val="center"/>
        <w:rPr>
          <w:b/>
          <w:bCs/>
          <w:sz w:val="22"/>
          <w:szCs w:val="22"/>
        </w:rPr>
      </w:pPr>
      <w:r w:rsidRPr="00452C1A">
        <w:rPr>
          <w:b/>
          <w:bCs/>
          <w:i/>
          <w:iCs/>
          <w:sz w:val="22"/>
          <w:szCs w:val="22"/>
        </w:rPr>
        <w:t>Loi sur l</w:t>
      </w:r>
      <w:r>
        <w:rPr>
          <w:b/>
          <w:bCs/>
          <w:i/>
          <w:iCs/>
          <w:sz w:val="22"/>
          <w:szCs w:val="22"/>
        </w:rPr>
        <w:t>’</w:t>
      </w:r>
      <w:r w:rsidRPr="00452C1A">
        <w:rPr>
          <w:b/>
          <w:bCs/>
          <w:i/>
          <w:iCs/>
          <w:sz w:val="22"/>
          <w:szCs w:val="22"/>
        </w:rPr>
        <w:t>enregistrement foncier</w:t>
      </w:r>
      <w:r w:rsidRPr="00452C1A">
        <w:rPr>
          <w:b/>
          <w:bCs/>
          <w:sz w:val="22"/>
          <w:szCs w:val="22"/>
        </w:rPr>
        <w:t xml:space="preserve">, L.N.-B. </w:t>
      </w:r>
      <w:r w:rsidR="009733D3">
        <w:rPr>
          <w:b/>
          <w:bCs/>
          <w:sz w:val="22"/>
          <w:szCs w:val="22"/>
        </w:rPr>
        <w:t>19</w:t>
      </w:r>
      <w:r w:rsidRPr="00452C1A">
        <w:rPr>
          <w:b/>
          <w:bCs/>
          <w:sz w:val="22"/>
          <w:szCs w:val="22"/>
        </w:rPr>
        <w:t>81, chap. L-1.1, art. 27</w:t>
      </w:r>
    </w:p>
    <w:p w:rsidR="004852DB" w:rsidRPr="00F606DF" w:rsidRDefault="004852DB" w:rsidP="004852DB">
      <w:pPr>
        <w:autoSpaceDE w:val="0"/>
        <w:autoSpaceDN w:val="0"/>
        <w:adjustRightInd w:val="0"/>
        <w:jc w:val="center"/>
        <w:rPr>
          <w:b/>
          <w:bCs/>
        </w:rPr>
      </w:pPr>
    </w:p>
    <w:p w:rsidR="004852DB" w:rsidRPr="00F606DF" w:rsidRDefault="004852DB" w:rsidP="004852DB">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4852DB" w:rsidRPr="00F606DF" w:rsidRDefault="004852DB" w:rsidP="004852DB">
      <w:pPr>
        <w:autoSpaceDE w:val="0"/>
        <w:autoSpaceDN w:val="0"/>
        <w:adjustRightInd w:val="0"/>
      </w:pPr>
      <w:r w:rsidRPr="00F606DF">
        <w:tab/>
      </w:r>
      <w:r w:rsidRPr="00F606DF">
        <w:tab/>
      </w:r>
      <w:r w:rsidRPr="00F606DF">
        <w:tab/>
      </w:r>
      <w:r w:rsidRPr="00F606DF">
        <w:tab/>
      </w:r>
      <w:r>
        <w:tab/>
      </w:r>
      <w:proofErr w:type="gramStart"/>
      <w:r w:rsidRPr="00F606DF">
        <w:t>adresse</w:t>
      </w:r>
      <w:proofErr w:type="gramEnd"/>
    </w:p>
    <w:p w:rsidR="004852DB" w:rsidRPr="00F606DF" w:rsidRDefault="004852DB" w:rsidP="004852DB">
      <w:pPr>
        <w:autoSpaceDE w:val="0"/>
        <w:autoSpaceDN w:val="0"/>
        <w:adjustRightInd w:val="0"/>
        <w:rPr>
          <w:u w:val="single"/>
        </w:rPr>
      </w:pPr>
    </w:p>
    <w:p w:rsidR="004852DB" w:rsidRPr="00F606DF" w:rsidRDefault="004852DB" w:rsidP="004852DB">
      <w:pPr>
        <w:autoSpaceDE w:val="0"/>
        <w:autoSpaceDN w:val="0"/>
        <w:adjustRightInd w:val="0"/>
        <w:rPr>
          <w:u w:val="single"/>
        </w:rPr>
      </w:pPr>
      <w:r w:rsidRPr="00F606DF">
        <w:t>Engagement de bail facultatif</w:t>
      </w:r>
      <w:r>
        <w:t> :</w:t>
      </w:r>
      <w:r w:rsidRPr="00F606DF">
        <w:t xml:space="preserve"> </w:t>
      </w:r>
      <w:r w:rsidRPr="00F606DF">
        <w:tab/>
        <w:t>spécifier</w:t>
      </w:r>
      <w:r w:rsidRPr="00D01521">
        <w:rPr>
          <w:vertAlign w:val="superscript"/>
        </w:rPr>
        <w:t>1</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proofErr w:type="gramStart"/>
      <w:r w:rsidRPr="00F606DF">
        <w:t>Le requérant</w:t>
      </w:r>
      <w:proofErr w:type="gramEnd"/>
      <w:r w:rsidRPr="00F606DF">
        <w:t xml:space="preserve"> demande l</w:t>
      </w:r>
      <w:r>
        <w:t>’</w:t>
      </w:r>
      <w:r w:rsidRPr="00F606DF">
        <w:t>attribution d</w:t>
      </w:r>
      <w:r>
        <w:t>’</w:t>
      </w:r>
      <w:r w:rsidRPr="00F606DF">
        <w:t>un numéro à l</w:t>
      </w:r>
      <w:r>
        <w:t>’</w:t>
      </w:r>
      <w:r w:rsidRPr="00F606DF">
        <w:t>engagement de bail facultatif spécifié.</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Date</w:t>
      </w:r>
      <w:r>
        <w:t xml:space="preserve"> : </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rPr>
          <w:u w:val="single"/>
        </w:rPr>
      </w:pPr>
      <w:r w:rsidRPr="00F606DF">
        <w:t>Requérant</w:t>
      </w:r>
      <w:r>
        <w:t> :</w:t>
      </w:r>
      <w:r w:rsidRPr="00F606DF">
        <w:t xml:space="preserve"> </w:t>
      </w:r>
      <w:r w:rsidRPr="00F606DF">
        <w:tab/>
      </w:r>
      <w:r w:rsidRPr="00F606DF">
        <w:tab/>
      </w:r>
      <w:r w:rsidRPr="00F606DF">
        <w:tab/>
      </w:r>
      <w:r>
        <w:tab/>
      </w:r>
      <w:r w:rsidRPr="00F606DF">
        <w:t>(signature)</w:t>
      </w:r>
    </w:p>
    <w:p w:rsidR="004852DB" w:rsidRPr="00F606DF" w:rsidRDefault="004852DB" w:rsidP="004852DB">
      <w:pPr>
        <w:autoSpaceDE w:val="0"/>
        <w:autoSpaceDN w:val="0"/>
        <w:adjustRightInd w:val="0"/>
        <w:rPr>
          <w:u w:val="single"/>
        </w:rPr>
      </w:pPr>
    </w:p>
    <w:p w:rsidR="004852DB" w:rsidRPr="00F606DF" w:rsidRDefault="004852DB" w:rsidP="004852DB">
      <w:pPr>
        <w:autoSpaceDE w:val="0"/>
        <w:autoSpaceDN w:val="0"/>
        <w:adjustRightInd w:val="0"/>
      </w:pPr>
      <w:r w:rsidRPr="00F606DF">
        <w:t>Numéro attribué à l</w:t>
      </w:r>
      <w:r>
        <w:t>’</w:t>
      </w:r>
      <w:r w:rsidRPr="00F606DF">
        <w:t>engagement de bail facultatif spécifié</w:t>
      </w:r>
      <w:r>
        <w:t> :</w:t>
      </w:r>
      <w:r w:rsidRPr="00F606DF">
        <w:t xml:space="preserve"> </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proofErr w:type="spellStart"/>
      <w:r w:rsidRPr="00F606DF">
        <w:t>biens-fonds</w:t>
      </w:r>
      <w:proofErr w:type="spellEnd"/>
    </w:p>
    <w:p w:rsidR="004852DB" w:rsidRPr="00F606DF" w:rsidRDefault="004852DB" w:rsidP="004852DB">
      <w:pPr>
        <w:autoSpaceDE w:val="0"/>
        <w:autoSpaceDN w:val="0"/>
        <w:adjustRightInd w:val="0"/>
      </w:pPr>
      <w:r w:rsidRPr="00F606DF">
        <w:t>_______________________</w:t>
      </w:r>
    </w:p>
    <w:p w:rsidR="004852DB" w:rsidRPr="00F606DF" w:rsidRDefault="004852DB" w:rsidP="004852DB">
      <w:pPr>
        <w:autoSpaceDE w:val="0"/>
        <w:autoSpaceDN w:val="0"/>
        <w:adjustRightInd w:val="0"/>
      </w:pPr>
      <w:r w:rsidRPr="00452C1A">
        <w:rPr>
          <w:sz w:val="16"/>
          <w:szCs w:val="16"/>
        </w:rPr>
        <w:t>1 Peut être joint en annexe</w:t>
      </w:r>
      <w:r w:rsidRPr="00F606DF">
        <w:t>.</w:t>
      </w: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852DB" w:rsidRPr="00F606DF" w:rsidRDefault="004852DB" w:rsidP="004852DB">
      <w:pPr>
        <w:pStyle w:val="Actes3"/>
      </w:pPr>
      <w:r>
        <w:br w:type="page"/>
      </w:r>
      <w:bookmarkStart w:id="6" w:name="_Toc445814287"/>
      <w:r w:rsidRPr="00F606DF">
        <w:lastRenderedPageBreak/>
        <w:t>5 - Renonciation au bail - Formule 22</w:t>
      </w:r>
      <w:bookmarkEnd w:id="6"/>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852DB" w:rsidRPr="00F606DF" w:rsidRDefault="004852DB" w:rsidP="004852DB">
      <w:pPr>
        <w:autoSpaceDE w:val="0"/>
        <w:autoSpaceDN w:val="0"/>
        <w:adjustRightInd w:val="0"/>
        <w:jc w:val="center"/>
        <w:rPr>
          <w:b/>
          <w:bCs/>
        </w:rPr>
      </w:pPr>
      <w:r w:rsidRPr="00F606DF">
        <w:rPr>
          <w:b/>
          <w:bCs/>
        </w:rPr>
        <w:t>Formule 22</w:t>
      </w:r>
    </w:p>
    <w:p w:rsidR="004852DB" w:rsidRPr="00F606DF" w:rsidRDefault="004852DB" w:rsidP="004852DB">
      <w:pPr>
        <w:autoSpaceDE w:val="0"/>
        <w:autoSpaceDN w:val="0"/>
        <w:adjustRightInd w:val="0"/>
        <w:jc w:val="center"/>
        <w:rPr>
          <w:b/>
          <w:bCs/>
        </w:rPr>
      </w:pPr>
    </w:p>
    <w:p w:rsidR="004852DB" w:rsidRPr="00F606DF" w:rsidRDefault="004852DB" w:rsidP="004852DB">
      <w:pPr>
        <w:autoSpaceDE w:val="0"/>
        <w:autoSpaceDN w:val="0"/>
        <w:adjustRightInd w:val="0"/>
        <w:jc w:val="center"/>
        <w:rPr>
          <w:b/>
          <w:bCs/>
        </w:rPr>
      </w:pPr>
      <w:r w:rsidRPr="00F606DF">
        <w:rPr>
          <w:b/>
          <w:bCs/>
        </w:rPr>
        <w:t>RENONCIATION AU BAIL</w:t>
      </w:r>
    </w:p>
    <w:p w:rsidR="004852DB" w:rsidRPr="00F606DF" w:rsidRDefault="004852DB" w:rsidP="004852DB">
      <w:pPr>
        <w:autoSpaceDE w:val="0"/>
        <w:autoSpaceDN w:val="0"/>
        <w:adjustRightInd w:val="0"/>
        <w:jc w:val="center"/>
        <w:rPr>
          <w:b/>
          <w:bCs/>
        </w:rPr>
      </w:pPr>
    </w:p>
    <w:p w:rsidR="004852DB" w:rsidRPr="00452C1A" w:rsidRDefault="004852DB" w:rsidP="004852DB">
      <w:pPr>
        <w:autoSpaceDE w:val="0"/>
        <w:autoSpaceDN w:val="0"/>
        <w:adjustRightInd w:val="0"/>
        <w:jc w:val="center"/>
        <w:rPr>
          <w:b/>
          <w:bCs/>
          <w:sz w:val="22"/>
          <w:szCs w:val="22"/>
        </w:rPr>
      </w:pPr>
      <w:r w:rsidRPr="00452C1A">
        <w:rPr>
          <w:b/>
          <w:bCs/>
          <w:i/>
          <w:iCs/>
          <w:sz w:val="22"/>
          <w:szCs w:val="22"/>
        </w:rPr>
        <w:t>Loi sur l</w:t>
      </w:r>
      <w:r>
        <w:rPr>
          <w:b/>
          <w:bCs/>
          <w:i/>
          <w:iCs/>
          <w:sz w:val="22"/>
          <w:szCs w:val="22"/>
        </w:rPr>
        <w:t>’</w:t>
      </w:r>
      <w:r w:rsidRPr="00452C1A">
        <w:rPr>
          <w:b/>
          <w:bCs/>
          <w:i/>
          <w:iCs/>
          <w:sz w:val="22"/>
          <w:szCs w:val="22"/>
        </w:rPr>
        <w:t>enregistrement foncier</w:t>
      </w:r>
      <w:r w:rsidRPr="00452C1A">
        <w:rPr>
          <w:b/>
          <w:bCs/>
          <w:sz w:val="22"/>
          <w:szCs w:val="22"/>
        </w:rPr>
        <w:t xml:space="preserve">, L.N.-B. </w:t>
      </w:r>
      <w:r w:rsidR="009733D3">
        <w:rPr>
          <w:b/>
          <w:bCs/>
          <w:sz w:val="22"/>
          <w:szCs w:val="22"/>
        </w:rPr>
        <w:t>19</w:t>
      </w:r>
      <w:r w:rsidRPr="00452C1A">
        <w:rPr>
          <w:b/>
          <w:bCs/>
          <w:sz w:val="22"/>
          <w:szCs w:val="22"/>
        </w:rPr>
        <w:t>81, chap. L-1.1, art. 28</w:t>
      </w:r>
    </w:p>
    <w:p w:rsidR="004852DB" w:rsidRPr="00F606DF" w:rsidRDefault="004852DB" w:rsidP="004852DB">
      <w:pPr>
        <w:autoSpaceDE w:val="0"/>
        <w:autoSpaceDN w:val="0"/>
        <w:adjustRightInd w:val="0"/>
      </w:pPr>
      <w:r w:rsidRPr="00F606DF">
        <w:t xml:space="preserve"> </w:t>
      </w:r>
    </w:p>
    <w:p w:rsidR="004852DB" w:rsidRPr="00F606DF" w:rsidRDefault="004852DB" w:rsidP="004852DB">
      <w:pPr>
        <w:autoSpaceDE w:val="0"/>
        <w:autoSpaceDN w:val="0"/>
        <w:adjustRightInd w:val="0"/>
        <w:jc w:val="both"/>
      </w:pPr>
      <w:r w:rsidRPr="00F606DF">
        <w:t>Numéro d</w:t>
      </w:r>
      <w:r>
        <w:t>’</w:t>
      </w:r>
      <w:r w:rsidRPr="00F606DF">
        <w:t>identification de</w:t>
      </w:r>
    </w:p>
    <w:p w:rsidR="004852DB" w:rsidRPr="00F606DF" w:rsidRDefault="004852DB" w:rsidP="004852DB">
      <w:pPr>
        <w:autoSpaceDE w:val="0"/>
        <w:autoSpaceDN w:val="0"/>
        <w:adjustRightInd w:val="0"/>
        <w:jc w:val="both"/>
        <w:rPr>
          <w:u w:val="single"/>
        </w:rPr>
      </w:pPr>
      <w:proofErr w:type="gramStart"/>
      <w:r w:rsidRPr="00F606DF">
        <w:t>parcelle</w:t>
      </w:r>
      <w:proofErr w:type="gramEnd"/>
      <w:r>
        <w:t> :</w:t>
      </w:r>
      <w:r w:rsidRPr="00F606DF">
        <w:t xml:space="preserve"> </w:t>
      </w:r>
      <w:r w:rsidRPr="00F606DF">
        <w:tab/>
      </w:r>
      <w:r w:rsidRPr="00F606DF">
        <w:tab/>
      </w:r>
      <w:r w:rsidRPr="00F606DF">
        <w:tab/>
      </w:r>
      <w:r w:rsidRPr="00F606DF">
        <w:tab/>
        <w:t>NID</w:t>
      </w:r>
    </w:p>
    <w:p w:rsidR="004852DB" w:rsidRPr="00F606DF" w:rsidRDefault="004852DB" w:rsidP="004852DB">
      <w:pPr>
        <w:autoSpaceDE w:val="0"/>
        <w:autoSpaceDN w:val="0"/>
        <w:adjustRightInd w:val="0"/>
        <w:jc w:val="both"/>
        <w:rPr>
          <w:u w:val="single"/>
        </w:rPr>
      </w:pPr>
    </w:p>
    <w:p w:rsidR="004852DB" w:rsidRPr="00F606DF" w:rsidRDefault="004852DB" w:rsidP="004852DB">
      <w:pPr>
        <w:autoSpaceDE w:val="0"/>
        <w:autoSpaceDN w:val="0"/>
        <w:adjustRightInd w:val="0"/>
        <w:jc w:val="both"/>
      </w:pPr>
      <w:r w:rsidRPr="00F606DF">
        <w:t>Locataire</w:t>
      </w:r>
      <w:r w:rsidRPr="00D01521">
        <w:rPr>
          <w:vertAlign w:val="superscript"/>
        </w:rPr>
        <w:t>1</w:t>
      </w:r>
      <w:r>
        <w:t> :</w:t>
      </w:r>
      <w:r w:rsidRPr="00F606DF">
        <w:t xml:space="preserve"> </w:t>
      </w:r>
      <w:r w:rsidRPr="00F606DF">
        <w:tab/>
      </w:r>
      <w:r w:rsidRPr="00F606DF">
        <w:tab/>
      </w:r>
      <w:r w:rsidRPr="00F606DF">
        <w:tab/>
      </w:r>
      <w:r w:rsidRPr="00F606DF">
        <w:tab/>
        <w:t>nom</w:t>
      </w:r>
    </w:p>
    <w:p w:rsidR="004852DB" w:rsidRPr="00F606DF" w:rsidRDefault="004852DB" w:rsidP="004852DB">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r w:rsidRPr="00F606DF">
        <w:t xml:space="preserve"> </w:t>
      </w:r>
    </w:p>
    <w:p w:rsidR="004852DB" w:rsidRPr="00F606DF" w:rsidRDefault="004852DB" w:rsidP="004852DB">
      <w:pPr>
        <w:autoSpaceDE w:val="0"/>
        <w:autoSpaceDN w:val="0"/>
        <w:adjustRightInd w:val="0"/>
        <w:jc w:val="both"/>
        <w:rPr>
          <w:u w:val="single"/>
        </w:rPr>
      </w:pP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rPr>
          <w:u w:val="single"/>
        </w:rPr>
      </w:pPr>
      <w:r w:rsidRPr="00F606DF">
        <w:t xml:space="preserve">(Conjoint de </w:t>
      </w:r>
      <w:r w:rsidRPr="00F606DF">
        <w:rPr>
          <w:u w:val="single"/>
        </w:rPr>
        <w:t>nom du</w:t>
      </w:r>
    </w:p>
    <w:p w:rsidR="004852DB" w:rsidRPr="00F606DF" w:rsidRDefault="004852DB" w:rsidP="004852DB">
      <w:pPr>
        <w:autoSpaceDE w:val="0"/>
        <w:autoSpaceDN w:val="0"/>
        <w:adjustRightInd w:val="0"/>
        <w:jc w:val="both"/>
      </w:pPr>
      <w:proofErr w:type="gramStart"/>
      <w:r w:rsidRPr="00F606DF">
        <w:rPr>
          <w:u w:val="single"/>
        </w:rPr>
        <w:t>locataire</w:t>
      </w:r>
      <w:proofErr w:type="gramEnd"/>
      <w:r>
        <w:t> :</w:t>
      </w:r>
      <w:r w:rsidRPr="00F606DF">
        <w:t xml:space="preserve"> </w:t>
      </w:r>
      <w:r w:rsidRPr="00F606DF">
        <w:tab/>
      </w:r>
      <w:r w:rsidRPr="00F606DF">
        <w:tab/>
      </w:r>
      <w:r w:rsidRPr="00F606DF">
        <w:tab/>
      </w:r>
      <w:r w:rsidRPr="00F606DF">
        <w:tab/>
        <w:t>nom</w:t>
      </w:r>
    </w:p>
    <w:p w:rsidR="004852DB" w:rsidRPr="00F606DF" w:rsidRDefault="004852DB" w:rsidP="004852DB">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r w:rsidRPr="00F606DF">
        <w:t>)</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Bailleur (ou son successeur</w:t>
      </w:r>
    </w:p>
    <w:p w:rsidR="004852DB" w:rsidRPr="00F606DF" w:rsidRDefault="004852DB" w:rsidP="004852DB">
      <w:pPr>
        <w:autoSpaceDE w:val="0"/>
        <w:autoSpaceDN w:val="0"/>
        <w:adjustRightInd w:val="0"/>
        <w:jc w:val="both"/>
      </w:pPr>
      <w:r w:rsidRPr="00F606DF">
        <w:t>en titre</w:t>
      </w:r>
      <w:proofErr w:type="gramStart"/>
      <w:r w:rsidRPr="00F606DF">
        <w:t>)</w:t>
      </w:r>
      <w:r w:rsidRPr="00D01521">
        <w:rPr>
          <w:vertAlign w:val="superscript"/>
        </w:rPr>
        <w:t>2</w:t>
      </w:r>
      <w:proofErr w:type="gramEnd"/>
      <w:r>
        <w:t> :</w:t>
      </w:r>
      <w:r w:rsidRPr="00F606DF">
        <w:tab/>
      </w:r>
      <w:r w:rsidRPr="00F606DF">
        <w:tab/>
      </w:r>
      <w:r w:rsidRPr="00F606DF">
        <w:tab/>
      </w:r>
      <w:r w:rsidRPr="00F606DF">
        <w:tab/>
        <w:t>nom</w:t>
      </w:r>
    </w:p>
    <w:p w:rsidR="004852DB" w:rsidRPr="00F606DF" w:rsidRDefault="004852DB" w:rsidP="004852DB">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(Titulaire de la charge</w:t>
      </w:r>
      <w:r w:rsidRPr="00D01521">
        <w:rPr>
          <w:vertAlign w:val="superscript"/>
        </w:rPr>
        <w:t>3</w:t>
      </w:r>
      <w:r>
        <w:t> :</w:t>
      </w:r>
      <w:r w:rsidRPr="00F606DF">
        <w:t xml:space="preserve"> </w:t>
      </w:r>
      <w:r w:rsidRPr="00F606DF">
        <w:tab/>
      </w:r>
      <w:r w:rsidRPr="00F606DF">
        <w:tab/>
        <w:t>nom</w:t>
      </w:r>
    </w:p>
    <w:p w:rsidR="004852DB" w:rsidRPr="00F606DF" w:rsidRDefault="004852DB" w:rsidP="004852DB">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852DB" w:rsidRPr="00F606DF" w:rsidRDefault="004852DB" w:rsidP="004852DB">
      <w:pPr>
        <w:autoSpaceDE w:val="0"/>
        <w:autoSpaceDN w:val="0"/>
        <w:adjustRightInd w:val="0"/>
        <w:jc w:val="both"/>
      </w:pPr>
      <w:r w:rsidRPr="00F606DF">
        <w:tab/>
      </w:r>
      <w:r w:rsidRPr="00F606DF">
        <w:tab/>
      </w:r>
      <w:r w:rsidRPr="00F606DF">
        <w:tab/>
      </w:r>
      <w:r w:rsidRPr="00F606DF">
        <w:tab/>
      </w:r>
      <w:r w:rsidRPr="00F606DF">
        <w:tab/>
      </w:r>
      <w:proofErr w:type="gramStart"/>
      <w:r w:rsidRPr="00F606DF">
        <w:t>type</w:t>
      </w:r>
      <w:proofErr w:type="gramEnd"/>
      <w:r w:rsidRPr="00F606DF">
        <w:t xml:space="preserve"> d</w:t>
      </w:r>
      <w:r>
        <w:t>’</w:t>
      </w:r>
      <w:r w:rsidRPr="00F606DF">
        <w:t xml:space="preserve">instrument et     </w:t>
      </w:r>
    </w:p>
    <w:p w:rsidR="004852DB" w:rsidRPr="00F606DF" w:rsidRDefault="004852DB" w:rsidP="004852DB">
      <w:pPr>
        <w:autoSpaceDE w:val="0"/>
        <w:autoSpaceDN w:val="0"/>
        <w:adjustRightInd w:val="0"/>
        <w:jc w:val="both"/>
      </w:pPr>
      <w:r w:rsidRPr="00F606DF">
        <w:tab/>
      </w:r>
      <w:r w:rsidRPr="00F606DF">
        <w:tab/>
      </w:r>
      <w:r w:rsidRPr="00F606DF">
        <w:tab/>
      </w:r>
      <w:r w:rsidRPr="00F606DF">
        <w:tab/>
      </w:r>
      <w:r w:rsidRPr="00F606DF">
        <w:tab/>
      </w:r>
      <w:proofErr w:type="gramStart"/>
      <w:r w:rsidRPr="00F606DF">
        <w:t>détails</w:t>
      </w:r>
      <w:proofErr w:type="gramEnd"/>
      <w:r w:rsidRPr="00F606DF">
        <w:t xml:space="preserve"> d</w:t>
      </w:r>
      <w:r>
        <w:t>’</w:t>
      </w:r>
      <w:r w:rsidRPr="00F606DF">
        <w:t>enregistrement</w:t>
      </w:r>
    </w:p>
    <w:p w:rsidR="004852DB" w:rsidRPr="00F606DF" w:rsidRDefault="004852DB" w:rsidP="004852DB">
      <w:pPr>
        <w:autoSpaceDE w:val="0"/>
        <w:autoSpaceDN w:val="0"/>
        <w:adjustRightInd w:val="0"/>
        <w:jc w:val="both"/>
        <w:rPr>
          <w:u w:val="single"/>
        </w:rPr>
      </w:pPr>
    </w:p>
    <w:p w:rsidR="004852DB" w:rsidRPr="00F606DF" w:rsidRDefault="004852DB" w:rsidP="004852DB">
      <w:pPr>
        <w:autoSpaceDE w:val="0"/>
        <w:autoSpaceDN w:val="0"/>
        <w:adjustRightInd w:val="0"/>
        <w:jc w:val="both"/>
      </w:pPr>
      <w:r w:rsidRPr="00F606DF">
        <w:t>Détails d</w:t>
      </w:r>
      <w:r>
        <w:t>’</w:t>
      </w:r>
      <w:r w:rsidRPr="00F606DF">
        <w:t>enregistrement du</w:t>
      </w:r>
    </w:p>
    <w:p w:rsidR="004852DB" w:rsidRPr="00F606DF" w:rsidRDefault="004852DB" w:rsidP="004852DB">
      <w:pPr>
        <w:autoSpaceDE w:val="0"/>
        <w:autoSpaceDN w:val="0"/>
        <w:adjustRightInd w:val="0"/>
        <w:jc w:val="both"/>
      </w:pPr>
      <w:proofErr w:type="gramStart"/>
      <w:r w:rsidRPr="00F606DF">
        <w:t>bail</w:t>
      </w:r>
      <w:proofErr w:type="gramEnd"/>
      <w:r>
        <w:t> :</w:t>
      </w:r>
      <w:r w:rsidRPr="00F606DF">
        <w:tab/>
      </w:r>
      <w:r w:rsidRPr="00F606DF">
        <w:tab/>
      </w:r>
      <w:r w:rsidRPr="00F606DF">
        <w:tab/>
      </w:r>
      <w:r w:rsidRPr="00F606DF">
        <w:tab/>
      </w:r>
      <w:r w:rsidRPr="00F606DF">
        <w:tab/>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Le locataire, en vertu du bail spécifié enregistré à l</w:t>
      </w:r>
      <w:r>
        <w:t>’</w:t>
      </w:r>
      <w:r w:rsidRPr="00F606DF">
        <w:t>encontre de la parcelle spécifiée, renonce au bail.</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Le (successeur en titre du) bailleur nommé dans le bail consent à cette renonciation au bail.</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(Le titulaire enregistré de la charge spécifiée consent à cette renonciation au bail.)</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(Le conjoint du locataire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Date</w:t>
      </w:r>
      <w:r>
        <w:t> </w:t>
      </w:r>
      <w:r w:rsidRPr="00F606DF">
        <w:t>:</w:t>
      </w:r>
      <w:r>
        <w:t xml:space="preserve"> </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Locataire</w:t>
      </w:r>
      <w:r>
        <w:t> :</w:t>
      </w:r>
    </w:p>
    <w:p w:rsidR="004852DB" w:rsidRPr="00F606DF" w:rsidRDefault="004852DB" w:rsidP="004852DB">
      <w:pPr>
        <w:autoSpaceDE w:val="0"/>
        <w:autoSpaceDN w:val="0"/>
        <w:adjustRightInd w:val="0"/>
        <w:jc w:val="both"/>
      </w:pPr>
      <w:proofErr w:type="gramStart"/>
      <w:r w:rsidRPr="00F606DF">
        <w:t>signature</w:t>
      </w:r>
      <w:proofErr w:type="gramEnd"/>
      <w:r>
        <w:t xml:space="preserve"> </w:t>
      </w:r>
      <w:r w:rsidRPr="00F606DF">
        <w:t>_________________________________</w:t>
      </w:r>
      <w:r w:rsidRPr="00F606DF">
        <w:tab/>
      </w:r>
      <w:r w:rsidRPr="00F606DF">
        <w:tab/>
        <w:t>signature</w:t>
      </w:r>
      <w:r>
        <w:t xml:space="preserve"> </w:t>
      </w:r>
      <w:r w:rsidRPr="00F606DF">
        <w:t>_____________________</w:t>
      </w:r>
    </w:p>
    <w:p w:rsidR="004852DB"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lastRenderedPageBreak/>
        <w:t>(Témoin</w:t>
      </w:r>
      <w:r>
        <w:t> :</w:t>
      </w:r>
      <w:r w:rsidRPr="00F606DF">
        <w:t xml:space="preserve"> </w:t>
      </w:r>
      <w:r w:rsidRPr="00F606DF">
        <w:tab/>
      </w:r>
      <w:r w:rsidRPr="00F606DF">
        <w:tab/>
      </w:r>
      <w:r w:rsidRPr="00F606DF">
        <w:tab/>
      </w:r>
      <w:r w:rsidRPr="00F606DF">
        <w:tab/>
      </w:r>
      <w:r w:rsidRPr="00F606DF">
        <w:tab/>
      </w:r>
      <w:r>
        <w:tab/>
      </w:r>
      <w:r w:rsidRPr="00F606DF">
        <w:tab/>
        <w:t xml:space="preserve">Conjoint de </w:t>
      </w:r>
      <w:r w:rsidRPr="00F606DF">
        <w:rPr>
          <w:u w:val="single"/>
        </w:rPr>
        <w:t>nom du locataire</w:t>
      </w:r>
      <w:r>
        <w:t> :</w:t>
      </w:r>
    </w:p>
    <w:p w:rsidR="004852DB" w:rsidRPr="00F606DF" w:rsidRDefault="004852DB" w:rsidP="004852DB">
      <w:pPr>
        <w:autoSpaceDE w:val="0"/>
        <w:autoSpaceDN w:val="0"/>
        <w:adjustRightInd w:val="0"/>
        <w:jc w:val="both"/>
      </w:pPr>
      <w:r w:rsidRPr="00F606DF">
        <w:t>signature</w:t>
      </w:r>
      <w:r>
        <w:t xml:space="preserve"> </w:t>
      </w:r>
      <w:r w:rsidRPr="00F606DF">
        <w:t>_________________________________</w:t>
      </w:r>
      <w:r w:rsidRPr="00F606DF">
        <w:tab/>
      </w:r>
      <w:r w:rsidRPr="00F606DF">
        <w:tab/>
        <w:t>signature ____________________</w:t>
      </w:r>
      <w:proofErr w:type="gramStart"/>
      <w:r w:rsidRPr="00F606DF">
        <w:t>_ )</w:t>
      </w:r>
      <w:proofErr w:type="gramEnd"/>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 (ou son successeur en titre)</w:t>
      </w:r>
      <w:r>
        <w:t> :</w:t>
      </w:r>
    </w:p>
    <w:p w:rsidR="004852DB" w:rsidRPr="00F606DF" w:rsidRDefault="004852DB" w:rsidP="004852DB">
      <w:pPr>
        <w:autoSpaceDE w:val="0"/>
        <w:autoSpaceDN w:val="0"/>
        <w:adjustRightInd w:val="0"/>
        <w:jc w:val="both"/>
      </w:pPr>
      <w:proofErr w:type="gramStart"/>
      <w:r w:rsidRPr="00F606DF">
        <w:t>signature</w:t>
      </w:r>
      <w:proofErr w:type="gramEnd"/>
      <w:r w:rsidRPr="00F606DF">
        <w:t xml:space="preserve"> __________________________________</w:t>
      </w:r>
      <w:r w:rsidRPr="00F606DF">
        <w:tab/>
      </w:r>
      <w:r w:rsidRPr="00F606DF">
        <w:tab/>
        <w:t>signature _____________________</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4852DB" w:rsidRPr="00F606DF" w:rsidRDefault="004852DB" w:rsidP="004852DB">
      <w:pPr>
        <w:autoSpaceDE w:val="0"/>
        <w:autoSpaceDN w:val="0"/>
        <w:adjustRightInd w:val="0"/>
        <w:jc w:val="both"/>
      </w:pPr>
      <w:proofErr w:type="gramStart"/>
      <w:r w:rsidRPr="00F606DF">
        <w:t>signature</w:t>
      </w:r>
      <w:proofErr w:type="gramEnd"/>
      <w:r w:rsidRPr="00F606DF">
        <w:t xml:space="preserve"> __________________________________</w:t>
      </w:r>
      <w:r w:rsidRPr="00F606DF">
        <w:tab/>
      </w:r>
      <w:r w:rsidRPr="00F606DF">
        <w:tab/>
        <w:t>signature</w:t>
      </w:r>
      <w:r>
        <w:t xml:space="preserve"> </w:t>
      </w:r>
      <w:r w:rsidRPr="00F606DF">
        <w:t>____________________)</w:t>
      </w:r>
    </w:p>
    <w:p w:rsidR="004852DB" w:rsidRPr="00F606DF" w:rsidRDefault="004852DB" w:rsidP="004852DB">
      <w:pPr>
        <w:autoSpaceDE w:val="0"/>
        <w:autoSpaceDN w:val="0"/>
        <w:adjustRightInd w:val="0"/>
        <w:jc w:val="both"/>
      </w:pPr>
      <w:r w:rsidRPr="00F606DF">
        <w:t>_______________________</w:t>
      </w:r>
    </w:p>
    <w:p w:rsidR="004852DB" w:rsidRPr="00452C1A" w:rsidRDefault="004852DB" w:rsidP="004852DB">
      <w:pPr>
        <w:autoSpaceDE w:val="0"/>
        <w:autoSpaceDN w:val="0"/>
        <w:adjustRightInd w:val="0"/>
        <w:jc w:val="both"/>
        <w:rPr>
          <w:sz w:val="16"/>
          <w:szCs w:val="16"/>
        </w:rPr>
      </w:pPr>
      <w:r w:rsidRPr="00452C1A">
        <w:rPr>
          <w:sz w:val="16"/>
          <w:szCs w:val="16"/>
        </w:rPr>
        <w:t>1 Des cas multiples peuvent être indiqués.</w:t>
      </w:r>
    </w:p>
    <w:p w:rsidR="004852DB" w:rsidRPr="00452C1A" w:rsidRDefault="004852DB" w:rsidP="004852DB">
      <w:pPr>
        <w:autoSpaceDE w:val="0"/>
        <w:autoSpaceDN w:val="0"/>
        <w:adjustRightInd w:val="0"/>
        <w:jc w:val="both"/>
        <w:rPr>
          <w:sz w:val="16"/>
          <w:szCs w:val="16"/>
        </w:rPr>
      </w:pPr>
      <w:r w:rsidRPr="00452C1A">
        <w:rPr>
          <w:sz w:val="16"/>
          <w:szCs w:val="16"/>
        </w:rPr>
        <w:t>2 Des cas multiples peuvent être indiqués.</w:t>
      </w:r>
    </w:p>
    <w:p w:rsidR="004852DB" w:rsidRPr="00452C1A" w:rsidRDefault="004852DB" w:rsidP="004852DB">
      <w:pPr>
        <w:autoSpaceDE w:val="0"/>
        <w:autoSpaceDN w:val="0"/>
        <w:adjustRightInd w:val="0"/>
        <w:jc w:val="both"/>
        <w:rPr>
          <w:sz w:val="16"/>
          <w:szCs w:val="16"/>
        </w:rPr>
      </w:pPr>
      <w:r w:rsidRPr="00452C1A">
        <w:rPr>
          <w:sz w:val="16"/>
          <w:szCs w:val="16"/>
        </w:rPr>
        <w:t>3 Des cas multiples peuvent être indiqués.</w:t>
      </w: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852DB" w:rsidRPr="00F606DF" w:rsidRDefault="004852DB" w:rsidP="004852DB">
      <w:pPr>
        <w:pStyle w:val="Actes3"/>
      </w:pPr>
      <w:r>
        <w:br w:type="page"/>
      </w:r>
      <w:bookmarkStart w:id="7" w:name="_Toc445814288"/>
      <w:r w:rsidRPr="00F606DF">
        <w:lastRenderedPageBreak/>
        <w:t>6</w:t>
      </w:r>
      <w:r>
        <w:t xml:space="preserve"> - </w:t>
      </w:r>
      <w:r w:rsidRPr="00F606DF">
        <w:t>Cession - Formule 23</w:t>
      </w:r>
      <w:bookmarkEnd w:id="7"/>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852DB" w:rsidRPr="00F606DF" w:rsidRDefault="004852DB" w:rsidP="004852DB">
      <w:pPr>
        <w:autoSpaceDE w:val="0"/>
        <w:autoSpaceDN w:val="0"/>
        <w:adjustRightInd w:val="0"/>
        <w:jc w:val="center"/>
        <w:rPr>
          <w:b/>
          <w:bCs/>
        </w:rPr>
      </w:pPr>
      <w:r w:rsidRPr="00F606DF">
        <w:rPr>
          <w:b/>
          <w:bCs/>
        </w:rPr>
        <w:t>Formule 23</w:t>
      </w:r>
    </w:p>
    <w:p w:rsidR="004852DB" w:rsidRPr="00F606DF" w:rsidRDefault="004852DB" w:rsidP="004852DB">
      <w:pPr>
        <w:autoSpaceDE w:val="0"/>
        <w:autoSpaceDN w:val="0"/>
        <w:adjustRightInd w:val="0"/>
        <w:jc w:val="center"/>
        <w:rPr>
          <w:b/>
          <w:bCs/>
        </w:rPr>
      </w:pPr>
      <w:r w:rsidRPr="00F606DF">
        <w:rPr>
          <w:b/>
          <w:bCs/>
        </w:rPr>
        <w:t>CESSION</w:t>
      </w:r>
    </w:p>
    <w:p w:rsidR="004852DB" w:rsidRPr="00F606DF" w:rsidRDefault="004852DB" w:rsidP="004852DB">
      <w:pPr>
        <w:autoSpaceDE w:val="0"/>
        <w:autoSpaceDN w:val="0"/>
        <w:adjustRightInd w:val="0"/>
        <w:jc w:val="center"/>
        <w:rPr>
          <w:b/>
          <w:bCs/>
        </w:rPr>
      </w:pPr>
    </w:p>
    <w:p w:rsidR="004852DB" w:rsidRPr="00D01521" w:rsidRDefault="004852DB" w:rsidP="004852DB">
      <w:pPr>
        <w:autoSpaceDE w:val="0"/>
        <w:autoSpaceDN w:val="0"/>
        <w:adjustRightInd w:val="0"/>
        <w:jc w:val="center"/>
        <w:rPr>
          <w:b/>
          <w:bCs/>
          <w:sz w:val="22"/>
          <w:szCs w:val="22"/>
        </w:rPr>
      </w:pPr>
      <w:r w:rsidRPr="00D01521">
        <w:rPr>
          <w:b/>
          <w:bCs/>
          <w:i/>
          <w:iCs/>
          <w:sz w:val="22"/>
          <w:szCs w:val="22"/>
        </w:rPr>
        <w:t>Loi sur l</w:t>
      </w:r>
      <w:r>
        <w:rPr>
          <w:b/>
          <w:bCs/>
          <w:i/>
          <w:iCs/>
          <w:sz w:val="22"/>
          <w:szCs w:val="22"/>
        </w:rPr>
        <w:t>’</w:t>
      </w:r>
      <w:r w:rsidRPr="00D01521">
        <w:rPr>
          <w:b/>
          <w:bCs/>
          <w:i/>
          <w:iCs/>
          <w:sz w:val="22"/>
          <w:szCs w:val="22"/>
        </w:rPr>
        <w:t>enregistrement foncier</w:t>
      </w:r>
      <w:r w:rsidRPr="00D01521">
        <w:rPr>
          <w:b/>
          <w:bCs/>
          <w:sz w:val="22"/>
          <w:szCs w:val="22"/>
        </w:rPr>
        <w:t>, L.N.-B. 1981, chap. L-1.1, art. 29, 31 et 43</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Numéro d</w:t>
      </w:r>
      <w:r>
        <w:t>’</w:t>
      </w:r>
      <w:r w:rsidRPr="00F606DF">
        <w:t>identification de</w:t>
      </w:r>
    </w:p>
    <w:p w:rsidR="004852DB" w:rsidRPr="00F606DF" w:rsidRDefault="004852DB" w:rsidP="004852DB">
      <w:pPr>
        <w:autoSpaceDE w:val="0"/>
        <w:autoSpaceDN w:val="0"/>
        <w:adjustRightInd w:val="0"/>
        <w:rPr>
          <w:u w:val="single"/>
        </w:rPr>
      </w:pPr>
      <w:proofErr w:type="gramStart"/>
      <w:r w:rsidRPr="00F606DF">
        <w:t>parcelle</w:t>
      </w:r>
      <w:proofErr w:type="gramEnd"/>
      <w:r>
        <w:t> :</w:t>
      </w:r>
      <w:r w:rsidRPr="00F606DF">
        <w:t xml:space="preserve"> </w:t>
      </w:r>
      <w:r w:rsidRPr="00F606DF">
        <w:tab/>
      </w:r>
      <w:r w:rsidRPr="00F606DF">
        <w:tab/>
      </w:r>
      <w:r w:rsidRPr="00F606DF">
        <w:tab/>
      </w:r>
      <w:r w:rsidRPr="00F606DF">
        <w:tab/>
        <w:t>NID</w:t>
      </w:r>
    </w:p>
    <w:p w:rsidR="004852DB" w:rsidRPr="00F606DF" w:rsidRDefault="004852DB" w:rsidP="004852DB">
      <w:pPr>
        <w:autoSpaceDE w:val="0"/>
        <w:autoSpaceDN w:val="0"/>
        <w:adjustRightInd w:val="0"/>
        <w:rPr>
          <w:u w:val="single"/>
        </w:rPr>
      </w:pP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Cédant</w:t>
      </w:r>
      <w:r w:rsidRPr="00D01521">
        <w:rPr>
          <w:vertAlign w:val="superscript"/>
        </w:rPr>
        <w:t>1</w:t>
      </w:r>
      <w:r>
        <w:t> :</w:t>
      </w:r>
      <w:r w:rsidRPr="00F606DF">
        <w:t xml:space="preserve"> </w:t>
      </w:r>
      <w:r w:rsidRPr="00F606DF">
        <w:tab/>
      </w:r>
      <w:r w:rsidRPr="00F606DF">
        <w:tab/>
      </w:r>
      <w:r w:rsidRPr="00F606DF">
        <w:tab/>
      </w:r>
      <w:r w:rsidRPr="00F606DF">
        <w:tab/>
        <w:t>nom</w:t>
      </w:r>
    </w:p>
    <w:p w:rsidR="004852DB" w:rsidRPr="00F606DF" w:rsidRDefault="004852DB" w:rsidP="004852DB">
      <w:pPr>
        <w:autoSpaceDE w:val="0"/>
        <w:autoSpaceDN w:val="0"/>
        <w:adjustRightInd w:val="0"/>
      </w:pPr>
      <w:r w:rsidRPr="00F606DF">
        <w:tab/>
      </w:r>
      <w:r w:rsidRPr="00F606DF">
        <w:tab/>
      </w:r>
      <w:r w:rsidRPr="00F606DF">
        <w:tab/>
      </w:r>
      <w:r w:rsidRPr="00F606DF">
        <w:tab/>
      </w:r>
      <w:r>
        <w:tab/>
      </w:r>
      <w:proofErr w:type="gramStart"/>
      <w:r w:rsidRPr="00F606DF">
        <w:t>adresse</w:t>
      </w:r>
      <w:proofErr w:type="gramEnd"/>
    </w:p>
    <w:p w:rsidR="004852DB" w:rsidRPr="00F606DF" w:rsidRDefault="004852DB" w:rsidP="004852DB">
      <w:pPr>
        <w:autoSpaceDE w:val="0"/>
        <w:autoSpaceDN w:val="0"/>
        <w:adjustRightInd w:val="0"/>
        <w:rPr>
          <w:u w:val="single"/>
        </w:rPr>
      </w:pPr>
    </w:p>
    <w:p w:rsidR="004852DB" w:rsidRPr="00F606DF" w:rsidRDefault="004852DB" w:rsidP="004852DB">
      <w:pPr>
        <w:autoSpaceDE w:val="0"/>
        <w:autoSpaceDN w:val="0"/>
        <w:adjustRightInd w:val="0"/>
      </w:pPr>
      <w:r w:rsidRPr="00F606DF">
        <w:t>(Conjoint de nom du cédant</w:t>
      </w:r>
      <w:r>
        <w:t> :</w:t>
      </w:r>
      <w:r w:rsidRPr="00F606DF">
        <w:t xml:space="preserve"> </w:t>
      </w:r>
      <w:r w:rsidRPr="00F606DF">
        <w:tab/>
      </w:r>
      <w:r w:rsidRPr="00F606DF">
        <w:tab/>
        <w:t>nom</w:t>
      </w:r>
    </w:p>
    <w:p w:rsidR="004852DB" w:rsidRPr="00F606DF" w:rsidRDefault="004852DB" w:rsidP="004852DB">
      <w:pPr>
        <w:autoSpaceDE w:val="0"/>
        <w:autoSpaceDN w:val="0"/>
        <w:adjustRightInd w:val="0"/>
        <w:rPr>
          <w:u w:val="single"/>
        </w:rPr>
      </w:pPr>
      <w:r w:rsidRPr="00F606DF">
        <w:tab/>
      </w:r>
      <w:r w:rsidRPr="00F606DF">
        <w:tab/>
      </w:r>
      <w:r w:rsidRPr="00F606DF">
        <w:tab/>
      </w:r>
      <w:r w:rsidRPr="00F606DF">
        <w:tab/>
      </w:r>
      <w:r>
        <w:tab/>
      </w:r>
      <w:proofErr w:type="gramStart"/>
      <w:r w:rsidRPr="00F606DF">
        <w:t>adresse</w:t>
      </w:r>
      <w:proofErr w:type="gramEnd"/>
      <w:r w:rsidRPr="00F606DF">
        <w:t>)</w:t>
      </w:r>
    </w:p>
    <w:p w:rsidR="004852DB" w:rsidRPr="00F606DF" w:rsidRDefault="004852DB" w:rsidP="004852DB">
      <w:pPr>
        <w:autoSpaceDE w:val="0"/>
        <w:autoSpaceDN w:val="0"/>
        <w:adjustRightInd w:val="0"/>
        <w:rPr>
          <w:u w:val="single"/>
        </w:rPr>
      </w:pPr>
    </w:p>
    <w:p w:rsidR="004852DB" w:rsidRPr="00F606DF" w:rsidRDefault="004852DB" w:rsidP="004852DB">
      <w:pPr>
        <w:autoSpaceDE w:val="0"/>
        <w:autoSpaceDN w:val="0"/>
        <w:adjustRightInd w:val="0"/>
      </w:pPr>
      <w:r w:rsidRPr="00F606DF">
        <w:t xml:space="preserve">Cessionnaire </w:t>
      </w:r>
      <w:r w:rsidRPr="00F606DF">
        <w:rPr>
          <w:vertAlign w:val="superscript"/>
        </w:rPr>
        <w:t>2</w:t>
      </w:r>
      <w:r>
        <w:t> :</w:t>
      </w:r>
      <w:r w:rsidRPr="00F606DF">
        <w:t xml:space="preserve"> </w:t>
      </w:r>
      <w:r w:rsidRPr="00F606DF">
        <w:tab/>
      </w:r>
      <w:r w:rsidRPr="00F606DF">
        <w:tab/>
      </w:r>
      <w:r w:rsidRPr="00F606DF">
        <w:tab/>
        <w:t>nom</w:t>
      </w:r>
    </w:p>
    <w:p w:rsidR="004852DB" w:rsidRPr="00F606DF" w:rsidRDefault="004852DB" w:rsidP="004852DB">
      <w:pPr>
        <w:autoSpaceDE w:val="0"/>
        <w:autoSpaceDN w:val="0"/>
        <w:adjustRightInd w:val="0"/>
      </w:pPr>
      <w:r w:rsidRPr="00F606DF">
        <w:tab/>
      </w:r>
      <w:r w:rsidRPr="00F606DF">
        <w:tab/>
      </w:r>
      <w:r w:rsidRPr="00F606DF">
        <w:tab/>
      </w:r>
      <w:r w:rsidRPr="00F606DF">
        <w:tab/>
      </w:r>
      <w:r>
        <w:tab/>
      </w:r>
      <w:proofErr w:type="gramStart"/>
      <w:r w:rsidRPr="00F606DF">
        <w:t>adresse</w:t>
      </w:r>
      <w:proofErr w:type="gramEnd"/>
    </w:p>
    <w:p w:rsidR="004852DB" w:rsidRPr="00F606DF" w:rsidRDefault="004852DB" w:rsidP="004852DB">
      <w:pPr>
        <w:autoSpaceDE w:val="0"/>
        <w:autoSpaceDN w:val="0"/>
        <w:adjustRightInd w:val="0"/>
        <w:rPr>
          <w:u w:val="single"/>
        </w:rPr>
      </w:pPr>
    </w:p>
    <w:p w:rsidR="004852DB" w:rsidRPr="00F606DF" w:rsidRDefault="004852DB" w:rsidP="004852DB">
      <w:pPr>
        <w:autoSpaceDE w:val="0"/>
        <w:autoSpaceDN w:val="0"/>
        <w:adjustRightInd w:val="0"/>
      </w:pPr>
      <w:r w:rsidRPr="00F606DF">
        <w:t>Type d</w:t>
      </w:r>
      <w:r>
        <w:t>’</w:t>
      </w:r>
      <w:r w:rsidRPr="00F606DF">
        <w:t>instrument cédé</w:t>
      </w:r>
      <w:r>
        <w:t> :</w:t>
      </w:r>
      <w:r w:rsidRPr="00F606DF">
        <w:tab/>
      </w:r>
      <w:r w:rsidRPr="00F606DF">
        <w:tab/>
        <w:t xml:space="preserve"> </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pPr>
      <w:r w:rsidRPr="00F606DF">
        <w:t>Détails d</w:t>
      </w:r>
      <w:r>
        <w:t>’</w:t>
      </w:r>
      <w:r w:rsidRPr="00F606DF">
        <w:t>enregistrement de</w:t>
      </w:r>
    </w:p>
    <w:p w:rsidR="004852DB" w:rsidRPr="00F606DF" w:rsidRDefault="004852DB" w:rsidP="004852DB">
      <w:pPr>
        <w:autoSpaceDE w:val="0"/>
        <w:autoSpaceDN w:val="0"/>
        <w:adjustRightInd w:val="0"/>
      </w:pPr>
      <w:proofErr w:type="gramStart"/>
      <w:r w:rsidRPr="00F606DF">
        <w:t>l</w:t>
      </w:r>
      <w:r>
        <w:t>’</w:t>
      </w:r>
      <w:r w:rsidRPr="00F606DF">
        <w:t>instrument</w:t>
      </w:r>
      <w:proofErr w:type="gramEnd"/>
      <w:r w:rsidRPr="00F606DF">
        <w:t xml:space="preserve"> cédé</w:t>
      </w:r>
      <w:r>
        <w:t> :</w:t>
      </w:r>
      <w:r w:rsidRPr="00F606DF">
        <w:tab/>
      </w:r>
      <w:r w:rsidRPr="00F606DF">
        <w:tab/>
      </w:r>
      <w:r w:rsidRPr="00F606DF">
        <w:tab/>
        <w:t xml:space="preserve"> </w:t>
      </w:r>
    </w:p>
    <w:p w:rsidR="004852DB" w:rsidRPr="00F606DF" w:rsidRDefault="004852DB" w:rsidP="004852DB">
      <w:pPr>
        <w:autoSpaceDE w:val="0"/>
        <w:autoSpaceDN w:val="0"/>
        <w:adjustRightInd w:val="0"/>
      </w:pPr>
    </w:p>
    <w:p w:rsidR="004852DB" w:rsidRPr="00F606DF" w:rsidRDefault="004852DB" w:rsidP="004852DB">
      <w:pPr>
        <w:autoSpaceDE w:val="0"/>
        <w:autoSpaceDN w:val="0"/>
        <w:adjustRightInd w:val="0"/>
        <w:jc w:val="both"/>
      </w:pPr>
      <w:r w:rsidRPr="00F606DF">
        <w:t>Le cédant cède au cessionnaire l</w:t>
      </w:r>
      <w:r>
        <w:t>’</w:t>
      </w:r>
      <w:r w:rsidRPr="00F606DF">
        <w:t>instrument spécifié enregistré à l</w:t>
      </w:r>
      <w:r>
        <w:t>’</w:t>
      </w:r>
      <w:r w:rsidRPr="00F606DF">
        <w:t>encontre de la parcelle spécifiée.</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(Le conjoint du locataire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Date</w:t>
      </w:r>
      <w:r>
        <w:t xml:space="preserve"> : </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Cédant</w:t>
      </w:r>
      <w:r>
        <w:t> :</w:t>
      </w:r>
    </w:p>
    <w:p w:rsidR="004852DB" w:rsidRPr="00F606DF" w:rsidRDefault="004852DB" w:rsidP="004852DB">
      <w:pPr>
        <w:autoSpaceDE w:val="0"/>
        <w:autoSpaceDN w:val="0"/>
        <w:adjustRightInd w:val="0"/>
        <w:jc w:val="both"/>
      </w:pPr>
      <w:proofErr w:type="gramStart"/>
      <w:r w:rsidRPr="00F606DF">
        <w:t>signature</w:t>
      </w:r>
      <w:proofErr w:type="gramEnd"/>
      <w:r>
        <w:t xml:space="preserve"> </w:t>
      </w:r>
      <w:r w:rsidRPr="00F606DF">
        <w:t>_________________________________</w:t>
      </w:r>
      <w:r w:rsidRPr="00F606DF">
        <w:tab/>
      </w:r>
      <w:r w:rsidRPr="00F606DF">
        <w:tab/>
        <w:t>signature</w:t>
      </w:r>
      <w:r>
        <w:t xml:space="preserve"> </w:t>
      </w:r>
      <w:r w:rsidRPr="00F606DF">
        <w:t>_____________________</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cédant</w:t>
      </w:r>
      <w:r>
        <w:t> :</w:t>
      </w:r>
    </w:p>
    <w:p w:rsidR="004852DB" w:rsidRPr="00F606DF" w:rsidRDefault="004852DB" w:rsidP="004852DB">
      <w:pPr>
        <w:autoSpaceDE w:val="0"/>
        <w:autoSpaceDN w:val="0"/>
        <w:adjustRightInd w:val="0"/>
        <w:jc w:val="both"/>
      </w:pPr>
      <w:proofErr w:type="gramStart"/>
      <w:r w:rsidRPr="00F606DF">
        <w:t>signature</w:t>
      </w:r>
      <w:proofErr w:type="gramEnd"/>
      <w:r>
        <w:t xml:space="preserve"> </w:t>
      </w:r>
      <w:r w:rsidRPr="00F606DF">
        <w:t>_________________________________</w:t>
      </w:r>
      <w:r w:rsidRPr="00F606DF">
        <w:tab/>
      </w:r>
      <w:r w:rsidRPr="00F606DF">
        <w:tab/>
        <w:t>signature _____________________)</w:t>
      </w:r>
    </w:p>
    <w:p w:rsidR="004852DB" w:rsidRPr="00F606DF" w:rsidRDefault="004852DB" w:rsidP="004852DB">
      <w:pPr>
        <w:autoSpaceDE w:val="0"/>
        <w:autoSpaceDN w:val="0"/>
        <w:adjustRightInd w:val="0"/>
        <w:jc w:val="both"/>
      </w:pPr>
    </w:p>
    <w:p w:rsidR="004852DB" w:rsidRPr="00F606DF" w:rsidRDefault="004852DB" w:rsidP="004852DB">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Cessionnaire</w:t>
      </w:r>
      <w:r>
        <w:t> :</w:t>
      </w:r>
    </w:p>
    <w:p w:rsidR="004852DB" w:rsidRPr="00F606DF" w:rsidRDefault="004852DB" w:rsidP="004852DB">
      <w:pPr>
        <w:autoSpaceDE w:val="0"/>
        <w:autoSpaceDN w:val="0"/>
        <w:adjustRightInd w:val="0"/>
        <w:jc w:val="both"/>
      </w:pPr>
      <w:proofErr w:type="gramStart"/>
      <w:r w:rsidRPr="00F606DF">
        <w:t>signature</w:t>
      </w:r>
      <w:proofErr w:type="gramEnd"/>
      <w:r w:rsidRPr="00F606DF">
        <w:t xml:space="preserve"> __________________________________</w:t>
      </w:r>
      <w:r w:rsidRPr="00F606DF">
        <w:tab/>
      </w:r>
      <w:r w:rsidRPr="00F606DF">
        <w:tab/>
        <w:t>signature</w:t>
      </w:r>
      <w:r>
        <w:t xml:space="preserve"> </w:t>
      </w:r>
      <w:r w:rsidRPr="00F606DF">
        <w:t>_____________________</w:t>
      </w:r>
    </w:p>
    <w:p w:rsidR="004852DB" w:rsidRPr="00F606DF" w:rsidRDefault="004852DB" w:rsidP="004852DB">
      <w:pPr>
        <w:autoSpaceDE w:val="0"/>
        <w:autoSpaceDN w:val="0"/>
        <w:adjustRightInd w:val="0"/>
        <w:jc w:val="both"/>
      </w:pPr>
    </w:p>
    <w:p w:rsidR="004852DB" w:rsidRPr="00D01521" w:rsidRDefault="004852DB" w:rsidP="004852DB">
      <w:pPr>
        <w:autoSpaceDE w:val="0"/>
        <w:autoSpaceDN w:val="0"/>
        <w:adjustRightInd w:val="0"/>
        <w:jc w:val="both"/>
        <w:rPr>
          <w:sz w:val="16"/>
          <w:szCs w:val="16"/>
        </w:rPr>
      </w:pPr>
      <w:r w:rsidRPr="00D01521">
        <w:rPr>
          <w:sz w:val="16"/>
          <w:szCs w:val="16"/>
        </w:rPr>
        <w:t>1 Des cas multiples peuvent être indiqués.</w:t>
      </w:r>
    </w:p>
    <w:p w:rsidR="004852DB" w:rsidRPr="00D01521"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16"/>
          <w:szCs w:val="16"/>
        </w:rPr>
      </w:pPr>
      <w:r w:rsidRPr="00D01521">
        <w:rPr>
          <w:sz w:val="16"/>
          <w:szCs w:val="16"/>
        </w:rPr>
        <w:t>2 Des cas multiples peuvent être indiqué</w:t>
      </w:r>
    </w:p>
    <w:p w:rsidR="004852DB" w:rsidRPr="00F606DF" w:rsidRDefault="004852DB" w:rsidP="00485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704523" w:rsidRDefault="00704523"/>
    <w:sectPr w:rsidR="00704523" w:rsidSect="0070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BBEBB42"/>
    <w:lvl w:ilvl="0">
      <w:start w:val="1"/>
      <w:numFmt w:val="decimal"/>
      <w:pStyle w:val="Heading1"/>
      <w:lvlText w:val="%1."/>
      <w:lvlJc w:val="left"/>
      <w:pPr>
        <w:ind w:left="360" w:hanging="360"/>
      </w:pPr>
      <w:rPr>
        <w:rFonts w:hint="default"/>
        <w:u w:val="none"/>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1701"/>
        </w:tabs>
        <w:ind w:left="1701" w:hanging="992"/>
      </w:pPr>
      <w:rPr>
        <w:rFonts w:hint="default"/>
      </w:rPr>
    </w:lvl>
    <w:lvl w:ilvl="3">
      <w:start w:val="1"/>
      <w:numFmt w:val="lowerLetter"/>
      <w:pStyle w:val="Heading4"/>
      <w:lvlText w:val="%4)"/>
      <w:lvlJc w:val="left"/>
      <w:pPr>
        <w:tabs>
          <w:tab w:val="num" w:pos="2268"/>
        </w:tabs>
        <w:ind w:left="2268" w:hanging="567"/>
      </w:pPr>
      <w:rPr>
        <w:rFonts w:hint="default"/>
      </w:rPr>
    </w:lvl>
    <w:lvl w:ilvl="4">
      <w:start w:val="1"/>
      <w:numFmt w:val="lowerRoman"/>
      <w:pStyle w:val="Heading5"/>
      <w:lvlText w:val="%5)"/>
      <w:lvlJc w:val="left"/>
      <w:pPr>
        <w:tabs>
          <w:tab w:val="num" w:pos="2988"/>
        </w:tabs>
        <w:ind w:left="2268"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nsid w:val="039B7716"/>
    <w:multiLevelType w:val="singleLevel"/>
    <w:tmpl w:val="73DACF0E"/>
    <w:lvl w:ilvl="0">
      <w:start w:val="1"/>
      <w:numFmt w:val="lowerRoman"/>
      <w:pStyle w:val="Listepucesi"/>
      <w:lvlText w:val="%1)"/>
      <w:lvlJc w:val="left"/>
      <w:pPr>
        <w:tabs>
          <w:tab w:val="num" w:pos="709"/>
        </w:tabs>
        <w:ind w:left="709" w:hanging="709"/>
      </w:pPr>
    </w:lvl>
  </w:abstractNum>
  <w:abstractNum w:abstractNumId="2">
    <w:nsid w:val="03C3790A"/>
    <w:multiLevelType w:val="hybridMultilevel"/>
    <w:tmpl w:val="8AD8FAD8"/>
    <w:lvl w:ilvl="0" w:tplc="040C0017">
      <w:start w:val="1"/>
      <w:numFmt w:val="lowerLetter"/>
      <w:lvlText w:val="%1)"/>
      <w:lvlJc w:val="left"/>
      <w:pPr>
        <w:ind w:left="720" w:hanging="360"/>
      </w:pPr>
      <w:rPr>
        <w:rFonts w:hint="default"/>
      </w:rPr>
    </w:lvl>
    <w:lvl w:ilvl="1" w:tplc="0C0C0003">
      <w:start w:val="1"/>
      <w:numFmt w:val="bullet"/>
      <w:lvlText w:val="o"/>
      <w:lvlJc w:val="left"/>
      <w:pPr>
        <w:ind w:left="3705" w:hanging="360"/>
      </w:pPr>
      <w:rPr>
        <w:rFonts w:ascii="Courier New" w:hAnsi="Courier New" w:cs="Courier New" w:hint="default"/>
      </w:rPr>
    </w:lvl>
    <w:lvl w:ilvl="2" w:tplc="0C0C0005" w:tentative="1">
      <w:start w:val="1"/>
      <w:numFmt w:val="bullet"/>
      <w:lvlText w:val=""/>
      <w:lvlJc w:val="left"/>
      <w:pPr>
        <w:ind w:left="4425" w:hanging="360"/>
      </w:pPr>
      <w:rPr>
        <w:rFonts w:ascii="Wingdings" w:hAnsi="Wingdings" w:hint="default"/>
      </w:rPr>
    </w:lvl>
    <w:lvl w:ilvl="3" w:tplc="0C0C0001" w:tentative="1">
      <w:start w:val="1"/>
      <w:numFmt w:val="bullet"/>
      <w:lvlText w:val=""/>
      <w:lvlJc w:val="left"/>
      <w:pPr>
        <w:ind w:left="5145" w:hanging="360"/>
      </w:pPr>
      <w:rPr>
        <w:rFonts w:ascii="Symbol" w:hAnsi="Symbol" w:hint="default"/>
      </w:rPr>
    </w:lvl>
    <w:lvl w:ilvl="4" w:tplc="0C0C0003" w:tentative="1">
      <w:start w:val="1"/>
      <w:numFmt w:val="bullet"/>
      <w:lvlText w:val="o"/>
      <w:lvlJc w:val="left"/>
      <w:pPr>
        <w:ind w:left="5865" w:hanging="360"/>
      </w:pPr>
      <w:rPr>
        <w:rFonts w:ascii="Courier New" w:hAnsi="Courier New" w:cs="Courier New" w:hint="default"/>
      </w:rPr>
    </w:lvl>
    <w:lvl w:ilvl="5" w:tplc="0C0C0005" w:tentative="1">
      <w:start w:val="1"/>
      <w:numFmt w:val="bullet"/>
      <w:lvlText w:val=""/>
      <w:lvlJc w:val="left"/>
      <w:pPr>
        <w:ind w:left="6585" w:hanging="360"/>
      </w:pPr>
      <w:rPr>
        <w:rFonts w:ascii="Wingdings" w:hAnsi="Wingdings" w:hint="default"/>
      </w:rPr>
    </w:lvl>
    <w:lvl w:ilvl="6" w:tplc="0C0C0001" w:tentative="1">
      <w:start w:val="1"/>
      <w:numFmt w:val="bullet"/>
      <w:lvlText w:val=""/>
      <w:lvlJc w:val="left"/>
      <w:pPr>
        <w:ind w:left="7305" w:hanging="360"/>
      </w:pPr>
      <w:rPr>
        <w:rFonts w:ascii="Symbol" w:hAnsi="Symbol" w:hint="default"/>
      </w:rPr>
    </w:lvl>
    <w:lvl w:ilvl="7" w:tplc="0C0C0003" w:tentative="1">
      <w:start w:val="1"/>
      <w:numFmt w:val="bullet"/>
      <w:lvlText w:val="o"/>
      <w:lvlJc w:val="left"/>
      <w:pPr>
        <w:ind w:left="8025" w:hanging="360"/>
      </w:pPr>
      <w:rPr>
        <w:rFonts w:ascii="Courier New" w:hAnsi="Courier New" w:cs="Courier New" w:hint="default"/>
      </w:rPr>
    </w:lvl>
    <w:lvl w:ilvl="8" w:tplc="0C0C0005" w:tentative="1">
      <w:start w:val="1"/>
      <w:numFmt w:val="bullet"/>
      <w:lvlText w:val=""/>
      <w:lvlJc w:val="left"/>
      <w:pPr>
        <w:ind w:left="8745" w:hanging="360"/>
      </w:pPr>
      <w:rPr>
        <w:rFonts w:ascii="Wingdings" w:hAnsi="Wingdings" w:hint="default"/>
      </w:rPr>
    </w:lvl>
  </w:abstractNum>
  <w:abstractNum w:abstractNumId="3">
    <w:nsid w:val="04931EC1"/>
    <w:multiLevelType w:val="multilevel"/>
    <w:tmpl w:val="3E2C739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131"/>
        </w:tabs>
        <w:ind w:left="1131"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0F3A32"/>
    <w:multiLevelType w:val="multilevel"/>
    <w:tmpl w:val="373C4676"/>
    <w:lvl w:ilvl="0">
      <w:start w:val="1"/>
      <w:numFmt w:val="decimal"/>
      <w:lvlText w:val="%1."/>
      <w:lvlJc w:val="left"/>
      <w:pPr>
        <w:ind w:left="360" w:hanging="360"/>
      </w:pPr>
      <w:rPr>
        <w:b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7B5131"/>
    <w:multiLevelType w:val="hybridMultilevel"/>
    <w:tmpl w:val="B71C33DE"/>
    <w:lvl w:ilvl="0" w:tplc="C39249F6">
      <w:start w:val="1"/>
      <w:numFmt w:val="lowerLetter"/>
      <w:lvlText w:val="%1)"/>
      <w:lvlJc w:val="left"/>
      <w:pPr>
        <w:ind w:left="1146" w:hanging="360"/>
      </w:pPr>
      <w:rPr>
        <w:rFonts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6">
    <w:nsid w:val="115D5B24"/>
    <w:multiLevelType w:val="hybridMultilevel"/>
    <w:tmpl w:val="60CE509E"/>
    <w:lvl w:ilvl="0" w:tplc="04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195460C8"/>
    <w:multiLevelType w:val="multilevel"/>
    <w:tmpl w:val="2E640DC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0C2B02"/>
    <w:multiLevelType w:val="multilevel"/>
    <w:tmpl w:val="3D4E456C"/>
    <w:lvl w:ilvl="0">
      <w:start w:val="7"/>
      <w:numFmt w:val="decimal"/>
      <w:lvlText w:val="%1"/>
      <w:lvlJc w:val="left"/>
      <w:pPr>
        <w:ind w:left="360" w:hanging="360"/>
      </w:pPr>
      <w:rPr>
        <w:rFonts w:hint="default"/>
        <w:b w:val="0"/>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738" w:hanging="1800"/>
      </w:pPr>
      <w:rPr>
        <w:rFonts w:hint="default"/>
        <w:b w:val="0"/>
      </w:rPr>
    </w:lvl>
    <w:lvl w:ilvl="8">
      <w:start w:val="1"/>
      <w:numFmt w:val="decimal"/>
      <w:lvlText w:val="%1.%2.%3.%4.%5.%6.%7.%8.%9"/>
      <w:lvlJc w:val="left"/>
      <w:pPr>
        <w:ind w:left="10872" w:hanging="1800"/>
      </w:pPr>
      <w:rPr>
        <w:rFonts w:hint="default"/>
        <w:b w:val="0"/>
      </w:rPr>
    </w:lvl>
  </w:abstractNum>
  <w:abstractNum w:abstractNumId="9">
    <w:nsid w:val="25E02F17"/>
    <w:multiLevelType w:val="hybridMultilevel"/>
    <w:tmpl w:val="71F08B5E"/>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10">
    <w:nsid w:val="26C80C90"/>
    <w:multiLevelType w:val="multilevel"/>
    <w:tmpl w:val="6BB69C00"/>
    <w:lvl w:ilvl="0">
      <w:start w:val="1"/>
      <w:numFmt w:val="decimal"/>
      <w:lvlText w:val="%1."/>
      <w:lvlJc w:val="left"/>
      <w:pPr>
        <w:ind w:left="360" w:hanging="360"/>
      </w:pPr>
      <w:rPr>
        <w:rFonts w:hint="default"/>
        <w:u w:val="single"/>
      </w:rPr>
    </w:lvl>
    <w:lvl w:ilvl="1">
      <w:start w:val="5"/>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1">
    <w:nsid w:val="2D164E70"/>
    <w:multiLevelType w:val="hybridMultilevel"/>
    <w:tmpl w:val="47F620F4"/>
    <w:lvl w:ilvl="0" w:tplc="7B1205C2">
      <w:start w:val="1"/>
      <w:numFmt w:val="lowerLetter"/>
      <w:lvlText w:val="%1)"/>
      <w:lvlJc w:val="left"/>
      <w:pPr>
        <w:tabs>
          <w:tab w:val="num" w:pos="698"/>
        </w:tabs>
        <w:ind w:left="698" w:hanging="360"/>
      </w:pPr>
      <w:rPr>
        <w:rFonts w:ascii="Arial" w:eastAsia="Times New Roman" w:hAnsi="Arial" w:cs="Arial"/>
      </w:rPr>
    </w:lvl>
    <w:lvl w:ilvl="1" w:tplc="0C0C0003" w:tentative="1">
      <w:start w:val="1"/>
      <w:numFmt w:val="bullet"/>
      <w:lvlText w:val="o"/>
      <w:lvlJc w:val="left"/>
      <w:pPr>
        <w:tabs>
          <w:tab w:val="num" w:pos="1418"/>
        </w:tabs>
        <w:ind w:left="1418" w:hanging="360"/>
      </w:pPr>
      <w:rPr>
        <w:rFonts w:ascii="Courier New" w:hAnsi="Courier New" w:cs="Courier New" w:hint="default"/>
      </w:rPr>
    </w:lvl>
    <w:lvl w:ilvl="2" w:tplc="0C0C0005" w:tentative="1">
      <w:start w:val="1"/>
      <w:numFmt w:val="bullet"/>
      <w:lvlText w:val=""/>
      <w:lvlJc w:val="left"/>
      <w:pPr>
        <w:tabs>
          <w:tab w:val="num" w:pos="2138"/>
        </w:tabs>
        <w:ind w:left="2138" w:hanging="360"/>
      </w:pPr>
      <w:rPr>
        <w:rFonts w:ascii="Wingdings" w:hAnsi="Wingdings" w:hint="default"/>
      </w:rPr>
    </w:lvl>
    <w:lvl w:ilvl="3" w:tplc="0C0C0001" w:tentative="1">
      <w:start w:val="1"/>
      <w:numFmt w:val="bullet"/>
      <w:lvlText w:val=""/>
      <w:lvlJc w:val="left"/>
      <w:pPr>
        <w:tabs>
          <w:tab w:val="num" w:pos="2858"/>
        </w:tabs>
        <w:ind w:left="2858" w:hanging="360"/>
      </w:pPr>
      <w:rPr>
        <w:rFonts w:ascii="Symbol" w:hAnsi="Symbol" w:hint="default"/>
      </w:rPr>
    </w:lvl>
    <w:lvl w:ilvl="4" w:tplc="0C0C0003" w:tentative="1">
      <w:start w:val="1"/>
      <w:numFmt w:val="bullet"/>
      <w:lvlText w:val="o"/>
      <w:lvlJc w:val="left"/>
      <w:pPr>
        <w:tabs>
          <w:tab w:val="num" w:pos="3578"/>
        </w:tabs>
        <w:ind w:left="3578" w:hanging="360"/>
      </w:pPr>
      <w:rPr>
        <w:rFonts w:ascii="Courier New" w:hAnsi="Courier New" w:cs="Courier New" w:hint="default"/>
      </w:rPr>
    </w:lvl>
    <w:lvl w:ilvl="5" w:tplc="0C0C0005" w:tentative="1">
      <w:start w:val="1"/>
      <w:numFmt w:val="bullet"/>
      <w:lvlText w:val=""/>
      <w:lvlJc w:val="left"/>
      <w:pPr>
        <w:tabs>
          <w:tab w:val="num" w:pos="4298"/>
        </w:tabs>
        <w:ind w:left="4298" w:hanging="360"/>
      </w:pPr>
      <w:rPr>
        <w:rFonts w:ascii="Wingdings" w:hAnsi="Wingdings" w:hint="default"/>
      </w:rPr>
    </w:lvl>
    <w:lvl w:ilvl="6" w:tplc="0C0C0001" w:tentative="1">
      <w:start w:val="1"/>
      <w:numFmt w:val="bullet"/>
      <w:lvlText w:val=""/>
      <w:lvlJc w:val="left"/>
      <w:pPr>
        <w:tabs>
          <w:tab w:val="num" w:pos="5018"/>
        </w:tabs>
        <w:ind w:left="5018" w:hanging="360"/>
      </w:pPr>
      <w:rPr>
        <w:rFonts w:ascii="Symbol" w:hAnsi="Symbol" w:hint="default"/>
      </w:rPr>
    </w:lvl>
    <w:lvl w:ilvl="7" w:tplc="0C0C0003" w:tentative="1">
      <w:start w:val="1"/>
      <w:numFmt w:val="bullet"/>
      <w:lvlText w:val="o"/>
      <w:lvlJc w:val="left"/>
      <w:pPr>
        <w:tabs>
          <w:tab w:val="num" w:pos="5738"/>
        </w:tabs>
        <w:ind w:left="5738" w:hanging="360"/>
      </w:pPr>
      <w:rPr>
        <w:rFonts w:ascii="Courier New" w:hAnsi="Courier New" w:cs="Courier New" w:hint="default"/>
      </w:rPr>
    </w:lvl>
    <w:lvl w:ilvl="8" w:tplc="0C0C0005" w:tentative="1">
      <w:start w:val="1"/>
      <w:numFmt w:val="bullet"/>
      <w:lvlText w:val=""/>
      <w:lvlJc w:val="left"/>
      <w:pPr>
        <w:tabs>
          <w:tab w:val="num" w:pos="6458"/>
        </w:tabs>
        <w:ind w:left="6458" w:hanging="360"/>
      </w:pPr>
      <w:rPr>
        <w:rFonts w:ascii="Wingdings" w:hAnsi="Wingdings" w:hint="default"/>
      </w:rPr>
    </w:lvl>
  </w:abstractNum>
  <w:abstractNum w:abstractNumId="12">
    <w:nsid w:val="2D5B255D"/>
    <w:multiLevelType w:val="hybridMultilevel"/>
    <w:tmpl w:val="4EE4DCD0"/>
    <w:lvl w:ilvl="0" w:tplc="93DCDBE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BAF5D95"/>
    <w:multiLevelType w:val="multilevel"/>
    <w:tmpl w:val="E118E2E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43380E04"/>
    <w:multiLevelType w:val="multilevel"/>
    <w:tmpl w:val="0C0C001F"/>
    <w:lvl w:ilvl="0">
      <w:start w:val="1"/>
      <w:numFmt w:val="decimal"/>
      <w:lvlText w:val="%1."/>
      <w:lvlJc w:val="left"/>
      <w:pPr>
        <w:ind w:left="360" w:hanging="360"/>
      </w:pPr>
      <w:rPr>
        <w:rFonts w:hint="default"/>
        <w:u w:val="single"/>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5">
    <w:nsid w:val="43596E51"/>
    <w:multiLevelType w:val="hybridMultilevel"/>
    <w:tmpl w:val="F85EB4F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63F2366"/>
    <w:multiLevelType w:val="multilevel"/>
    <w:tmpl w:val="50B226C2"/>
    <w:lvl w:ilvl="0">
      <w:start w:val="5"/>
      <w:numFmt w:val="decimal"/>
      <w:lvlText w:val="%1"/>
      <w:lvlJc w:val="left"/>
      <w:pPr>
        <w:ind w:left="360" w:hanging="360"/>
      </w:pPr>
      <w:rPr>
        <w:rFonts w:hint="default"/>
        <w:b w:val="0"/>
        <w:u w:val="none"/>
      </w:rPr>
    </w:lvl>
    <w:lvl w:ilvl="1">
      <w:start w:val="1"/>
      <w:numFmt w:val="decimal"/>
      <w:lvlText w:val="%1.%2"/>
      <w:lvlJc w:val="left"/>
      <w:pPr>
        <w:ind w:left="1152" w:hanging="360"/>
      </w:pPr>
      <w:rPr>
        <w:rFonts w:hint="default"/>
        <w:b w:val="0"/>
        <w:u w:val="none"/>
      </w:rPr>
    </w:lvl>
    <w:lvl w:ilvl="2">
      <w:start w:val="1"/>
      <w:numFmt w:val="decimal"/>
      <w:lvlText w:val="%1.%2.%3"/>
      <w:lvlJc w:val="left"/>
      <w:pPr>
        <w:ind w:left="2304" w:hanging="720"/>
      </w:pPr>
      <w:rPr>
        <w:rFonts w:hint="default"/>
        <w:b w:val="0"/>
        <w:u w:val="none"/>
      </w:rPr>
    </w:lvl>
    <w:lvl w:ilvl="3">
      <w:start w:val="1"/>
      <w:numFmt w:val="decimal"/>
      <w:lvlText w:val="%1.%2.%3.%4"/>
      <w:lvlJc w:val="left"/>
      <w:pPr>
        <w:ind w:left="3456" w:hanging="1080"/>
      </w:pPr>
      <w:rPr>
        <w:rFonts w:hint="default"/>
        <w:b w:val="0"/>
        <w:u w:val="none"/>
      </w:rPr>
    </w:lvl>
    <w:lvl w:ilvl="4">
      <w:start w:val="1"/>
      <w:numFmt w:val="decimal"/>
      <w:lvlText w:val="%1.%2.%3.%4.%5"/>
      <w:lvlJc w:val="left"/>
      <w:pPr>
        <w:ind w:left="4248" w:hanging="1080"/>
      </w:pPr>
      <w:rPr>
        <w:rFonts w:hint="default"/>
        <w:b w:val="0"/>
        <w:u w:val="none"/>
      </w:rPr>
    </w:lvl>
    <w:lvl w:ilvl="5">
      <w:start w:val="1"/>
      <w:numFmt w:val="decimal"/>
      <w:lvlText w:val="%1.%2.%3.%4.%5.%6"/>
      <w:lvlJc w:val="left"/>
      <w:pPr>
        <w:ind w:left="5400" w:hanging="1440"/>
      </w:pPr>
      <w:rPr>
        <w:rFonts w:hint="default"/>
        <w:b w:val="0"/>
        <w:u w:val="none"/>
      </w:rPr>
    </w:lvl>
    <w:lvl w:ilvl="6">
      <w:start w:val="1"/>
      <w:numFmt w:val="decimal"/>
      <w:lvlText w:val="%1.%2.%3.%4.%5.%6.%7"/>
      <w:lvlJc w:val="left"/>
      <w:pPr>
        <w:ind w:left="6192" w:hanging="1440"/>
      </w:pPr>
      <w:rPr>
        <w:rFonts w:hint="default"/>
        <w:b w:val="0"/>
        <w:u w:val="none"/>
      </w:rPr>
    </w:lvl>
    <w:lvl w:ilvl="7">
      <w:start w:val="1"/>
      <w:numFmt w:val="decimal"/>
      <w:lvlText w:val="%1.%2.%3.%4.%5.%6.%7.%8"/>
      <w:lvlJc w:val="left"/>
      <w:pPr>
        <w:ind w:left="7344" w:hanging="1800"/>
      </w:pPr>
      <w:rPr>
        <w:rFonts w:hint="default"/>
        <w:b w:val="0"/>
        <w:u w:val="none"/>
      </w:rPr>
    </w:lvl>
    <w:lvl w:ilvl="8">
      <w:start w:val="1"/>
      <w:numFmt w:val="decimal"/>
      <w:lvlText w:val="%1.%2.%3.%4.%5.%6.%7.%8.%9"/>
      <w:lvlJc w:val="left"/>
      <w:pPr>
        <w:ind w:left="8136" w:hanging="1800"/>
      </w:pPr>
      <w:rPr>
        <w:rFonts w:hint="default"/>
        <w:b w:val="0"/>
        <w:u w:val="none"/>
      </w:rPr>
    </w:lvl>
  </w:abstractNum>
  <w:abstractNum w:abstractNumId="17">
    <w:nsid w:val="4CBE4F90"/>
    <w:multiLevelType w:val="hybridMultilevel"/>
    <w:tmpl w:val="78168A20"/>
    <w:lvl w:ilvl="0" w:tplc="ABC89C8E">
      <w:start w:val="1"/>
      <w:numFmt w:val="lowerLetter"/>
      <w:lvlText w:val="%1)"/>
      <w:lvlJc w:val="left"/>
      <w:pPr>
        <w:ind w:left="1636" w:hanging="360"/>
      </w:pPr>
      <w:rPr>
        <w:rFonts w:hint="default"/>
      </w:rPr>
    </w:lvl>
    <w:lvl w:ilvl="1" w:tplc="040C0019">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8">
    <w:nsid w:val="4DD470FD"/>
    <w:multiLevelType w:val="hybridMultilevel"/>
    <w:tmpl w:val="13CE2380"/>
    <w:lvl w:ilvl="0" w:tplc="77103754">
      <w:start w:val="2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DE7506A"/>
    <w:multiLevelType w:val="hybridMultilevel"/>
    <w:tmpl w:val="69E25A74"/>
    <w:lvl w:ilvl="0" w:tplc="040C0017">
      <w:start w:val="1"/>
      <w:numFmt w:val="lowerLetter"/>
      <w:lvlText w:val="%1)"/>
      <w:lvlJc w:val="left"/>
      <w:pPr>
        <w:ind w:left="3186" w:hanging="360"/>
      </w:pPr>
    </w:lvl>
    <w:lvl w:ilvl="1" w:tplc="040C0019" w:tentative="1">
      <w:start w:val="1"/>
      <w:numFmt w:val="lowerLetter"/>
      <w:lvlText w:val="%2."/>
      <w:lvlJc w:val="left"/>
      <w:pPr>
        <w:ind w:left="3906" w:hanging="360"/>
      </w:pPr>
    </w:lvl>
    <w:lvl w:ilvl="2" w:tplc="040C001B" w:tentative="1">
      <w:start w:val="1"/>
      <w:numFmt w:val="lowerRoman"/>
      <w:lvlText w:val="%3."/>
      <w:lvlJc w:val="right"/>
      <w:pPr>
        <w:ind w:left="4626" w:hanging="180"/>
      </w:pPr>
    </w:lvl>
    <w:lvl w:ilvl="3" w:tplc="040C000F" w:tentative="1">
      <w:start w:val="1"/>
      <w:numFmt w:val="decimal"/>
      <w:lvlText w:val="%4."/>
      <w:lvlJc w:val="left"/>
      <w:pPr>
        <w:ind w:left="5346" w:hanging="360"/>
      </w:pPr>
    </w:lvl>
    <w:lvl w:ilvl="4" w:tplc="040C0019" w:tentative="1">
      <w:start w:val="1"/>
      <w:numFmt w:val="lowerLetter"/>
      <w:lvlText w:val="%5."/>
      <w:lvlJc w:val="left"/>
      <w:pPr>
        <w:ind w:left="6066" w:hanging="360"/>
      </w:pPr>
    </w:lvl>
    <w:lvl w:ilvl="5" w:tplc="040C001B" w:tentative="1">
      <w:start w:val="1"/>
      <w:numFmt w:val="lowerRoman"/>
      <w:lvlText w:val="%6."/>
      <w:lvlJc w:val="right"/>
      <w:pPr>
        <w:ind w:left="6786" w:hanging="180"/>
      </w:pPr>
    </w:lvl>
    <w:lvl w:ilvl="6" w:tplc="040C000F" w:tentative="1">
      <w:start w:val="1"/>
      <w:numFmt w:val="decimal"/>
      <w:lvlText w:val="%7."/>
      <w:lvlJc w:val="left"/>
      <w:pPr>
        <w:ind w:left="7506" w:hanging="360"/>
      </w:pPr>
    </w:lvl>
    <w:lvl w:ilvl="7" w:tplc="040C0019" w:tentative="1">
      <w:start w:val="1"/>
      <w:numFmt w:val="lowerLetter"/>
      <w:lvlText w:val="%8."/>
      <w:lvlJc w:val="left"/>
      <w:pPr>
        <w:ind w:left="8226" w:hanging="360"/>
      </w:pPr>
    </w:lvl>
    <w:lvl w:ilvl="8" w:tplc="040C001B" w:tentative="1">
      <w:start w:val="1"/>
      <w:numFmt w:val="lowerRoman"/>
      <w:lvlText w:val="%9."/>
      <w:lvlJc w:val="right"/>
      <w:pPr>
        <w:ind w:left="8946" w:hanging="180"/>
      </w:pPr>
    </w:lvl>
  </w:abstractNum>
  <w:abstractNum w:abstractNumId="20">
    <w:nsid w:val="4DEC0A3B"/>
    <w:multiLevelType w:val="hybridMultilevel"/>
    <w:tmpl w:val="6A20BC26"/>
    <w:lvl w:ilvl="0" w:tplc="93DCDBE2">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nsid w:val="4E9F7D70"/>
    <w:multiLevelType w:val="hybridMultilevel"/>
    <w:tmpl w:val="26EED70A"/>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22">
    <w:nsid w:val="53326FA3"/>
    <w:multiLevelType w:val="multilevel"/>
    <w:tmpl w:val="97286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CE4C2D"/>
    <w:multiLevelType w:val="singleLevel"/>
    <w:tmpl w:val="D8887994"/>
    <w:lvl w:ilvl="0">
      <w:start w:val="1"/>
      <w:numFmt w:val="lowerLetter"/>
      <w:pStyle w:val="Listepucesa"/>
      <w:lvlText w:val="%1)"/>
      <w:lvlJc w:val="left"/>
      <w:pPr>
        <w:tabs>
          <w:tab w:val="num" w:pos="709"/>
        </w:tabs>
        <w:ind w:left="709" w:hanging="709"/>
      </w:pPr>
    </w:lvl>
  </w:abstractNum>
  <w:abstractNum w:abstractNumId="24">
    <w:nsid w:val="59032112"/>
    <w:multiLevelType w:val="hybridMultilevel"/>
    <w:tmpl w:val="DA8012B0"/>
    <w:lvl w:ilvl="0" w:tplc="B27EFF12">
      <w:start w:val="1"/>
      <w:numFmt w:val="lowerLetter"/>
      <w:lvlText w:val="(%1)"/>
      <w:lvlJc w:val="left"/>
      <w:pPr>
        <w:tabs>
          <w:tab w:val="num" w:pos="6108"/>
        </w:tabs>
        <w:ind w:left="6108" w:hanging="360"/>
      </w:pPr>
    </w:lvl>
    <w:lvl w:ilvl="1" w:tplc="0C0C0019">
      <w:start w:val="1"/>
      <w:numFmt w:val="lowerLetter"/>
      <w:lvlText w:val="%2."/>
      <w:lvlJc w:val="left"/>
      <w:pPr>
        <w:tabs>
          <w:tab w:val="num" w:pos="6828"/>
        </w:tabs>
        <w:ind w:left="6828" w:hanging="360"/>
      </w:pPr>
    </w:lvl>
    <w:lvl w:ilvl="2" w:tplc="0C0C001B">
      <w:start w:val="1"/>
      <w:numFmt w:val="lowerRoman"/>
      <w:lvlText w:val="%3."/>
      <w:lvlJc w:val="right"/>
      <w:pPr>
        <w:tabs>
          <w:tab w:val="num" w:pos="7548"/>
        </w:tabs>
        <w:ind w:left="7548" w:hanging="180"/>
      </w:pPr>
    </w:lvl>
    <w:lvl w:ilvl="3" w:tplc="0C0C000F">
      <w:start w:val="1"/>
      <w:numFmt w:val="decimal"/>
      <w:lvlText w:val="%4."/>
      <w:lvlJc w:val="left"/>
      <w:pPr>
        <w:tabs>
          <w:tab w:val="num" w:pos="8268"/>
        </w:tabs>
        <w:ind w:left="8268" w:hanging="360"/>
      </w:pPr>
    </w:lvl>
    <w:lvl w:ilvl="4" w:tplc="0C0C0019">
      <w:start w:val="1"/>
      <w:numFmt w:val="lowerLetter"/>
      <w:lvlText w:val="%5."/>
      <w:lvlJc w:val="left"/>
      <w:pPr>
        <w:tabs>
          <w:tab w:val="num" w:pos="8988"/>
        </w:tabs>
        <w:ind w:left="8988" w:hanging="360"/>
      </w:pPr>
    </w:lvl>
    <w:lvl w:ilvl="5" w:tplc="0C0C001B">
      <w:start w:val="1"/>
      <w:numFmt w:val="lowerRoman"/>
      <w:lvlText w:val="%6."/>
      <w:lvlJc w:val="right"/>
      <w:pPr>
        <w:tabs>
          <w:tab w:val="num" w:pos="9708"/>
        </w:tabs>
        <w:ind w:left="9708" w:hanging="180"/>
      </w:pPr>
    </w:lvl>
    <w:lvl w:ilvl="6" w:tplc="0C0C000F">
      <w:start w:val="1"/>
      <w:numFmt w:val="decimal"/>
      <w:lvlText w:val="%7."/>
      <w:lvlJc w:val="left"/>
      <w:pPr>
        <w:tabs>
          <w:tab w:val="num" w:pos="10428"/>
        </w:tabs>
        <w:ind w:left="10428" w:hanging="360"/>
      </w:pPr>
    </w:lvl>
    <w:lvl w:ilvl="7" w:tplc="0C0C0019">
      <w:start w:val="1"/>
      <w:numFmt w:val="lowerLetter"/>
      <w:lvlText w:val="%8."/>
      <w:lvlJc w:val="left"/>
      <w:pPr>
        <w:tabs>
          <w:tab w:val="num" w:pos="11148"/>
        </w:tabs>
        <w:ind w:left="11148" w:hanging="360"/>
      </w:pPr>
    </w:lvl>
    <w:lvl w:ilvl="8" w:tplc="0C0C001B">
      <w:start w:val="1"/>
      <w:numFmt w:val="lowerRoman"/>
      <w:lvlText w:val="%9."/>
      <w:lvlJc w:val="right"/>
      <w:pPr>
        <w:tabs>
          <w:tab w:val="num" w:pos="11868"/>
        </w:tabs>
        <w:ind w:left="11868" w:hanging="180"/>
      </w:pPr>
    </w:lvl>
  </w:abstractNum>
  <w:abstractNum w:abstractNumId="25">
    <w:nsid w:val="5DCA5F3A"/>
    <w:multiLevelType w:val="multilevel"/>
    <w:tmpl w:val="3488AB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61E27562"/>
    <w:multiLevelType w:val="hybridMultilevel"/>
    <w:tmpl w:val="FF84F414"/>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27">
    <w:nsid w:val="65496553"/>
    <w:multiLevelType w:val="hybridMultilevel"/>
    <w:tmpl w:val="BE8821EE"/>
    <w:lvl w:ilvl="0" w:tplc="B11865A2">
      <w:start w:val="1"/>
      <w:numFmt w:val="lowerLetter"/>
      <w:lvlText w:val="%1."/>
      <w:lvlJc w:val="left"/>
      <w:pPr>
        <w:tabs>
          <w:tab w:val="num" w:pos="1077"/>
        </w:tabs>
        <w:ind w:left="1077" w:hanging="360"/>
      </w:pPr>
      <w:rPr>
        <w:b w:val="0"/>
      </w:rPr>
    </w:lvl>
    <w:lvl w:ilvl="1" w:tplc="0C0C0003">
      <w:start w:val="1"/>
      <w:numFmt w:val="bullet"/>
      <w:lvlText w:val="o"/>
      <w:lvlJc w:val="left"/>
      <w:pPr>
        <w:tabs>
          <w:tab w:val="num" w:pos="1797"/>
        </w:tabs>
        <w:ind w:left="1797" w:hanging="360"/>
      </w:pPr>
      <w:rPr>
        <w:rFonts w:ascii="Courier New" w:hAnsi="Courier New" w:cs="Courier New" w:hint="default"/>
      </w:rPr>
    </w:lvl>
    <w:lvl w:ilvl="2" w:tplc="0C0C0005">
      <w:start w:val="1"/>
      <w:numFmt w:val="bullet"/>
      <w:lvlText w:val=""/>
      <w:lvlJc w:val="left"/>
      <w:pPr>
        <w:tabs>
          <w:tab w:val="num" w:pos="2517"/>
        </w:tabs>
        <w:ind w:left="2517" w:hanging="360"/>
      </w:pPr>
      <w:rPr>
        <w:rFonts w:ascii="Wingdings" w:hAnsi="Wingdings" w:hint="default"/>
      </w:rPr>
    </w:lvl>
    <w:lvl w:ilvl="3" w:tplc="0C0C0001">
      <w:start w:val="1"/>
      <w:numFmt w:val="bullet"/>
      <w:lvlText w:val=""/>
      <w:lvlJc w:val="left"/>
      <w:pPr>
        <w:tabs>
          <w:tab w:val="num" w:pos="3237"/>
        </w:tabs>
        <w:ind w:left="3237" w:hanging="360"/>
      </w:pPr>
      <w:rPr>
        <w:rFonts w:ascii="Symbol" w:hAnsi="Symbol" w:hint="default"/>
      </w:rPr>
    </w:lvl>
    <w:lvl w:ilvl="4" w:tplc="0C0C0003">
      <w:start w:val="1"/>
      <w:numFmt w:val="bullet"/>
      <w:lvlText w:val="o"/>
      <w:lvlJc w:val="left"/>
      <w:pPr>
        <w:tabs>
          <w:tab w:val="num" w:pos="3957"/>
        </w:tabs>
        <w:ind w:left="3957" w:hanging="360"/>
      </w:pPr>
      <w:rPr>
        <w:rFonts w:ascii="Courier New" w:hAnsi="Courier New" w:cs="Courier New" w:hint="default"/>
      </w:rPr>
    </w:lvl>
    <w:lvl w:ilvl="5" w:tplc="0C0C0005">
      <w:start w:val="1"/>
      <w:numFmt w:val="bullet"/>
      <w:lvlText w:val=""/>
      <w:lvlJc w:val="left"/>
      <w:pPr>
        <w:tabs>
          <w:tab w:val="num" w:pos="4677"/>
        </w:tabs>
        <w:ind w:left="4677" w:hanging="360"/>
      </w:pPr>
      <w:rPr>
        <w:rFonts w:ascii="Wingdings" w:hAnsi="Wingdings" w:hint="default"/>
      </w:rPr>
    </w:lvl>
    <w:lvl w:ilvl="6" w:tplc="0C0C0001">
      <w:start w:val="1"/>
      <w:numFmt w:val="bullet"/>
      <w:lvlText w:val=""/>
      <w:lvlJc w:val="left"/>
      <w:pPr>
        <w:tabs>
          <w:tab w:val="num" w:pos="5397"/>
        </w:tabs>
        <w:ind w:left="5397" w:hanging="360"/>
      </w:pPr>
      <w:rPr>
        <w:rFonts w:ascii="Symbol" w:hAnsi="Symbol" w:hint="default"/>
      </w:rPr>
    </w:lvl>
    <w:lvl w:ilvl="7" w:tplc="0C0C0003">
      <w:start w:val="1"/>
      <w:numFmt w:val="bullet"/>
      <w:lvlText w:val="o"/>
      <w:lvlJc w:val="left"/>
      <w:pPr>
        <w:tabs>
          <w:tab w:val="num" w:pos="6117"/>
        </w:tabs>
        <w:ind w:left="6117" w:hanging="360"/>
      </w:pPr>
      <w:rPr>
        <w:rFonts w:ascii="Courier New" w:hAnsi="Courier New" w:cs="Courier New" w:hint="default"/>
      </w:rPr>
    </w:lvl>
    <w:lvl w:ilvl="8" w:tplc="0C0C0005">
      <w:start w:val="1"/>
      <w:numFmt w:val="bullet"/>
      <w:lvlText w:val=""/>
      <w:lvlJc w:val="left"/>
      <w:pPr>
        <w:tabs>
          <w:tab w:val="num" w:pos="6837"/>
        </w:tabs>
        <w:ind w:left="6837" w:hanging="360"/>
      </w:pPr>
      <w:rPr>
        <w:rFonts w:ascii="Wingdings" w:hAnsi="Wingdings" w:hint="default"/>
      </w:rPr>
    </w:lvl>
  </w:abstractNum>
  <w:abstractNum w:abstractNumId="28">
    <w:nsid w:val="6B3E73C6"/>
    <w:multiLevelType w:val="hybridMultilevel"/>
    <w:tmpl w:val="A2589C78"/>
    <w:lvl w:ilvl="0" w:tplc="7D56A850">
      <w:start w:val="2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C13769B"/>
    <w:multiLevelType w:val="hybridMultilevel"/>
    <w:tmpl w:val="B3160AF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FCD5938"/>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5C1418C"/>
    <w:multiLevelType w:val="hybridMultilevel"/>
    <w:tmpl w:val="F13E93A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96150D0"/>
    <w:multiLevelType w:val="multilevel"/>
    <w:tmpl w:val="0C0C001D"/>
    <w:styleLink w:val="CHAPITR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CB75DE7"/>
    <w:multiLevelType w:val="multilevel"/>
    <w:tmpl w:val="D2546E1E"/>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3"/>
  </w:num>
  <w:num w:numId="3">
    <w:abstractNumId w:val="1"/>
  </w:num>
  <w:num w:numId="4">
    <w:abstractNumId w:val="0"/>
  </w:num>
  <w:num w:numId="5">
    <w:abstractNumId w:val="22"/>
  </w:num>
  <w:num w:numId="6">
    <w:abstractNumId w:val="19"/>
  </w:num>
  <w:num w:numId="7">
    <w:abstractNumId w:val="25"/>
  </w:num>
  <w:num w:numId="8">
    <w:abstractNumId w:val="17"/>
  </w:num>
  <w:num w:numId="9">
    <w:abstractNumId w:val="2"/>
  </w:num>
  <w:num w:numId="10">
    <w:abstractNumId w:val="14"/>
  </w:num>
  <w:num w:numId="11">
    <w:abstractNumId w:val="13"/>
  </w:num>
  <w:num w:numId="12">
    <w:abstractNumId w:val="11"/>
  </w:num>
  <w:num w:numId="13">
    <w:abstractNumId w:val="5"/>
  </w:num>
  <w:num w:numId="14">
    <w:abstractNumId w:val="2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8"/>
  </w:num>
  <w:num w:numId="22">
    <w:abstractNumId w:val="28"/>
  </w:num>
  <w:num w:numId="23">
    <w:abstractNumId w:val="10"/>
  </w:num>
  <w:num w:numId="24">
    <w:abstractNumId w:val="16"/>
  </w:num>
  <w:num w:numId="25">
    <w:abstractNumId w:val="15"/>
  </w:num>
  <w:num w:numId="26">
    <w:abstractNumId w:val="33"/>
  </w:num>
  <w:num w:numId="27">
    <w:abstractNumId w:val="7"/>
  </w:num>
  <w:num w:numId="28">
    <w:abstractNumId w:val="6"/>
  </w:num>
  <w:num w:numId="29">
    <w:abstractNumId w:val="8"/>
  </w:num>
  <w:num w:numId="30">
    <w:abstractNumId w:val="26"/>
  </w:num>
  <w:num w:numId="31">
    <w:abstractNumId w:val="9"/>
  </w:num>
  <w:num w:numId="32">
    <w:abstractNumId w:val="21"/>
  </w:num>
  <w:num w:numId="33">
    <w:abstractNumId w:val="20"/>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2DB"/>
    <w:rsid w:val="004852DB"/>
    <w:rsid w:val="005A1682"/>
    <w:rsid w:val="00704523"/>
    <w:rsid w:val="0075560E"/>
    <w:rsid w:val="009733D3"/>
    <w:rsid w:val="00F6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DB"/>
    <w:pPr>
      <w:spacing w:after="0" w:line="240" w:lineRule="auto"/>
    </w:pPr>
    <w:rPr>
      <w:rFonts w:eastAsia="Times New Roman"/>
      <w:lang w:val="fr-CA" w:eastAsia="fr-CA"/>
    </w:rPr>
  </w:style>
  <w:style w:type="paragraph" w:styleId="Heading1">
    <w:name w:val="heading 1"/>
    <w:basedOn w:val="Normal"/>
    <w:next w:val="Heading2"/>
    <w:link w:val="Heading1Char"/>
    <w:qFormat/>
    <w:rsid w:val="004852DB"/>
    <w:pPr>
      <w:keepNext/>
      <w:widowControl w:val="0"/>
      <w:numPr>
        <w:numId w:val="4"/>
      </w:numPr>
      <w:tabs>
        <w:tab w:val="left" w:pos="709"/>
      </w:tabs>
      <w:spacing w:before="240" w:after="240"/>
      <w:ind w:left="709" w:hanging="709"/>
      <w:outlineLvl w:val="0"/>
    </w:pPr>
    <w:rPr>
      <w:rFonts w:ascii="Arial" w:hAnsi="Arial"/>
      <w:b/>
      <w:caps/>
      <w:u w:val="single"/>
      <w:lang w:eastAsia="en-US"/>
    </w:rPr>
  </w:style>
  <w:style w:type="paragraph" w:styleId="Heading2">
    <w:name w:val="heading 2"/>
    <w:basedOn w:val="Normal"/>
    <w:link w:val="Heading2Char"/>
    <w:qFormat/>
    <w:rsid w:val="004852DB"/>
    <w:pPr>
      <w:numPr>
        <w:ilvl w:val="1"/>
        <w:numId w:val="4"/>
      </w:numPr>
      <w:tabs>
        <w:tab w:val="clear" w:pos="360"/>
        <w:tab w:val="left" w:pos="1418"/>
      </w:tabs>
      <w:spacing w:before="120" w:after="240"/>
      <w:ind w:left="1418" w:hanging="709"/>
      <w:outlineLvl w:val="1"/>
    </w:pPr>
    <w:rPr>
      <w:rFonts w:ascii="Arial" w:hAnsi="Arial"/>
      <w:lang w:eastAsia="en-US"/>
    </w:rPr>
  </w:style>
  <w:style w:type="paragraph" w:styleId="Heading3">
    <w:name w:val="heading 3"/>
    <w:basedOn w:val="Normal"/>
    <w:link w:val="Heading3Char"/>
    <w:qFormat/>
    <w:rsid w:val="004852DB"/>
    <w:pPr>
      <w:numPr>
        <w:ilvl w:val="2"/>
        <w:numId w:val="4"/>
      </w:numPr>
      <w:tabs>
        <w:tab w:val="clear" w:pos="1701"/>
        <w:tab w:val="left" w:pos="1418"/>
        <w:tab w:val="left" w:pos="2552"/>
      </w:tabs>
      <w:spacing w:before="120" w:after="240"/>
      <w:ind w:left="1418" w:hanging="709"/>
      <w:outlineLvl w:val="2"/>
    </w:pPr>
    <w:rPr>
      <w:rFonts w:ascii="Arial" w:hAnsi="Arial"/>
      <w:lang w:eastAsia="en-US"/>
    </w:rPr>
  </w:style>
  <w:style w:type="paragraph" w:styleId="Heading4">
    <w:name w:val="heading 4"/>
    <w:basedOn w:val="Normal"/>
    <w:link w:val="Heading4Char"/>
    <w:qFormat/>
    <w:rsid w:val="004852DB"/>
    <w:pPr>
      <w:numPr>
        <w:ilvl w:val="3"/>
        <w:numId w:val="4"/>
      </w:numPr>
      <w:tabs>
        <w:tab w:val="clear" w:pos="2268"/>
        <w:tab w:val="left" w:pos="2552"/>
      </w:tabs>
      <w:spacing w:after="240"/>
      <w:ind w:left="2127" w:hanging="709"/>
      <w:outlineLvl w:val="3"/>
    </w:pPr>
    <w:rPr>
      <w:rFonts w:ascii="Arial" w:hAnsi="Arial"/>
      <w:lang w:eastAsia="en-US"/>
    </w:rPr>
  </w:style>
  <w:style w:type="paragraph" w:styleId="Heading5">
    <w:name w:val="heading 5"/>
    <w:basedOn w:val="Normal"/>
    <w:link w:val="Heading5Char"/>
    <w:qFormat/>
    <w:rsid w:val="004852DB"/>
    <w:pPr>
      <w:numPr>
        <w:ilvl w:val="4"/>
        <w:numId w:val="4"/>
      </w:numPr>
      <w:spacing w:after="240" w:line="260" w:lineRule="exact"/>
      <w:outlineLvl w:val="4"/>
    </w:pPr>
    <w:rPr>
      <w:rFonts w:ascii="Arial" w:hAnsi="Arial"/>
      <w:lang w:eastAsia="en-US"/>
    </w:rPr>
  </w:style>
  <w:style w:type="paragraph" w:styleId="Heading6">
    <w:name w:val="heading 6"/>
    <w:basedOn w:val="Normal"/>
    <w:next w:val="Normal"/>
    <w:link w:val="Heading6Char"/>
    <w:qFormat/>
    <w:rsid w:val="004852DB"/>
    <w:pPr>
      <w:numPr>
        <w:ilvl w:val="5"/>
        <w:numId w:val="4"/>
      </w:numPr>
      <w:spacing w:after="240"/>
      <w:outlineLvl w:val="5"/>
    </w:pPr>
    <w:rPr>
      <w:rFonts w:ascii="Arial" w:hAnsi="Arial"/>
      <w:lang w:eastAsia="en-US"/>
    </w:rPr>
  </w:style>
  <w:style w:type="paragraph" w:styleId="Heading7">
    <w:name w:val="heading 7"/>
    <w:basedOn w:val="Normal"/>
    <w:next w:val="Normal"/>
    <w:link w:val="Heading7Char"/>
    <w:qFormat/>
    <w:rsid w:val="004852DB"/>
    <w:pPr>
      <w:numPr>
        <w:ilvl w:val="6"/>
        <w:numId w:val="4"/>
      </w:numPr>
      <w:spacing w:after="240"/>
      <w:outlineLvl w:val="6"/>
    </w:pPr>
    <w:rPr>
      <w:rFonts w:ascii="Arial" w:hAnsi="Arial"/>
      <w:lang w:eastAsia="en-US"/>
    </w:rPr>
  </w:style>
  <w:style w:type="paragraph" w:styleId="Heading8">
    <w:name w:val="heading 8"/>
    <w:basedOn w:val="Normal"/>
    <w:next w:val="Normal"/>
    <w:link w:val="Heading8Char"/>
    <w:qFormat/>
    <w:rsid w:val="004852DB"/>
    <w:pPr>
      <w:numPr>
        <w:ilvl w:val="7"/>
        <w:numId w:val="4"/>
      </w:numPr>
      <w:spacing w:after="240"/>
      <w:outlineLvl w:val="7"/>
    </w:pPr>
    <w:rPr>
      <w:rFonts w:ascii="Arial" w:hAnsi="Arial"/>
      <w:lang w:eastAsia="en-US"/>
    </w:rPr>
  </w:style>
  <w:style w:type="paragraph" w:styleId="Heading9">
    <w:name w:val="heading 9"/>
    <w:basedOn w:val="Normal"/>
    <w:next w:val="Normal"/>
    <w:link w:val="Heading9Char"/>
    <w:qFormat/>
    <w:rsid w:val="004852DB"/>
    <w:pPr>
      <w:numPr>
        <w:ilvl w:val="8"/>
        <w:numId w:val="4"/>
      </w:numPr>
      <w:spacing w:after="240"/>
      <w:outlineLvl w:val="8"/>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2DB"/>
    <w:rPr>
      <w:rFonts w:ascii="Arial" w:eastAsia="Times New Roman" w:hAnsi="Arial"/>
      <w:b/>
      <w:caps/>
      <w:u w:val="single"/>
      <w:lang w:val="fr-CA"/>
    </w:rPr>
  </w:style>
  <w:style w:type="character" w:customStyle="1" w:styleId="Heading2Char">
    <w:name w:val="Heading 2 Char"/>
    <w:basedOn w:val="DefaultParagraphFont"/>
    <w:link w:val="Heading2"/>
    <w:rsid w:val="004852DB"/>
    <w:rPr>
      <w:rFonts w:ascii="Arial" w:eastAsia="Times New Roman" w:hAnsi="Arial"/>
      <w:lang w:val="fr-CA"/>
    </w:rPr>
  </w:style>
  <w:style w:type="character" w:customStyle="1" w:styleId="Heading3Char">
    <w:name w:val="Heading 3 Char"/>
    <w:basedOn w:val="DefaultParagraphFont"/>
    <w:link w:val="Heading3"/>
    <w:rsid w:val="004852DB"/>
    <w:rPr>
      <w:rFonts w:ascii="Arial" w:eastAsia="Times New Roman" w:hAnsi="Arial"/>
      <w:lang w:val="fr-CA"/>
    </w:rPr>
  </w:style>
  <w:style w:type="character" w:customStyle="1" w:styleId="Heading4Char">
    <w:name w:val="Heading 4 Char"/>
    <w:basedOn w:val="DefaultParagraphFont"/>
    <w:link w:val="Heading4"/>
    <w:rsid w:val="004852DB"/>
    <w:rPr>
      <w:rFonts w:ascii="Arial" w:eastAsia="Times New Roman" w:hAnsi="Arial"/>
      <w:lang w:val="fr-CA"/>
    </w:rPr>
  </w:style>
  <w:style w:type="character" w:customStyle="1" w:styleId="Heading5Char">
    <w:name w:val="Heading 5 Char"/>
    <w:basedOn w:val="DefaultParagraphFont"/>
    <w:link w:val="Heading5"/>
    <w:rsid w:val="004852DB"/>
    <w:rPr>
      <w:rFonts w:ascii="Arial" w:eastAsia="Times New Roman" w:hAnsi="Arial"/>
      <w:lang w:val="fr-CA"/>
    </w:rPr>
  </w:style>
  <w:style w:type="character" w:customStyle="1" w:styleId="Heading6Char">
    <w:name w:val="Heading 6 Char"/>
    <w:basedOn w:val="DefaultParagraphFont"/>
    <w:link w:val="Heading6"/>
    <w:rsid w:val="004852DB"/>
    <w:rPr>
      <w:rFonts w:ascii="Arial" w:eastAsia="Times New Roman" w:hAnsi="Arial"/>
      <w:lang w:val="fr-CA"/>
    </w:rPr>
  </w:style>
  <w:style w:type="character" w:customStyle="1" w:styleId="Heading7Char">
    <w:name w:val="Heading 7 Char"/>
    <w:basedOn w:val="DefaultParagraphFont"/>
    <w:link w:val="Heading7"/>
    <w:rsid w:val="004852DB"/>
    <w:rPr>
      <w:rFonts w:ascii="Arial" w:eastAsia="Times New Roman" w:hAnsi="Arial"/>
      <w:lang w:val="fr-CA"/>
    </w:rPr>
  </w:style>
  <w:style w:type="character" w:customStyle="1" w:styleId="Heading8Char">
    <w:name w:val="Heading 8 Char"/>
    <w:basedOn w:val="DefaultParagraphFont"/>
    <w:link w:val="Heading8"/>
    <w:rsid w:val="004852DB"/>
    <w:rPr>
      <w:rFonts w:ascii="Arial" w:eastAsia="Times New Roman" w:hAnsi="Arial"/>
      <w:lang w:val="fr-CA"/>
    </w:rPr>
  </w:style>
  <w:style w:type="character" w:customStyle="1" w:styleId="Heading9Char">
    <w:name w:val="Heading 9 Char"/>
    <w:basedOn w:val="DefaultParagraphFont"/>
    <w:link w:val="Heading9"/>
    <w:rsid w:val="004852DB"/>
    <w:rPr>
      <w:rFonts w:ascii="Arial" w:eastAsia="Times New Roman" w:hAnsi="Arial"/>
      <w:lang w:val="fr-CA"/>
    </w:rPr>
  </w:style>
  <w:style w:type="paragraph" w:styleId="Header">
    <w:name w:val="header"/>
    <w:basedOn w:val="Normal"/>
    <w:link w:val="HeaderChar"/>
    <w:unhideWhenUsed/>
    <w:rsid w:val="004852DB"/>
    <w:pPr>
      <w:tabs>
        <w:tab w:val="center" w:pos="4680"/>
        <w:tab w:val="right" w:pos="9360"/>
      </w:tabs>
    </w:pPr>
  </w:style>
  <w:style w:type="character" w:customStyle="1" w:styleId="HeaderChar">
    <w:name w:val="Header Char"/>
    <w:basedOn w:val="DefaultParagraphFont"/>
    <w:link w:val="Header"/>
    <w:rsid w:val="004852DB"/>
    <w:rPr>
      <w:rFonts w:eastAsia="Times New Roman"/>
      <w:lang w:val="fr-CA" w:eastAsia="fr-CA"/>
    </w:rPr>
  </w:style>
  <w:style w:type="character" w:customStyle="1" w:styleId="PageNumber1">
    <w:name w:val="Page Number1"/>
    <w:rsid w:val="004852DB"/>
  </w:style>
  <w:style w:type="character" w:customStyle="1" w:styleId="titre1">
    <w:name w:val="titre1"/>
    <w:rsid w:val="004852DB"/>
    <w:rPr>
      <w:u w:val="single"/>
    </w:rPr>
  </w:style>
  <w:style w:type="character" w:customStyle="1" w:styleId="DefaultPar5">
    <w:name w:val="Default Par5"/>
    <w:rsid w:val="004852DB"/>
  </w:style>
  <w:style w:type="character" w:customStyle="1" w:styleId="DefaultPar4">
    <w:name w:val="Default Par4"/>
    <w:rsid w:val="004852DB"/>
  </w:style>
  <w:style w:type="character" w:customStyle="1" w:styleId="DefaultPar2">
    <w:name w:val="Default Par2"/>
    <w:rsid w:val="004852DB"/>
  </w:style>
  <w:style w:type="character" w:customStyle="1" w:styleId="DefaultPara">
    <w:name w:val="Default Para"/>
    <w:rsid w:val="004852DB"/>
  </w:style>
  <w:style w:type="character" w:customStyle="1" w:styleId="DefaultPar1">
    <w:name w:val="Default Par1"/>
    <w:rsid w:val="004852DB"/>
  </w:style>
  <w:style w:type="character" w:customStyle="1" w:styleId="DefaultPar3">
    <w:name w:val="Default Par3"/>
    <w:rsid w:val="004852DB"/>
  </w:style>
  <w:style w:type="character" w:customStyle="1" w:styleId="Heading11">
    <w:name w:val="Heading 11"/>
    <w:rsid w:val="004852DB"/>
    <w:rPr>
      <w:rFonts w:ascii="Arial" w:hAnsi="Arial"/>
      <w:b/>
      <w:noProof w:val="0"/>
      <w:sz w:val="28"/>
      <w:lang w:val="fr-CA"/>
    </w:rPr>
  </w:style>
  <w:style w:type="character" w:customStyle="1" w:styleId="heading110">
    <w:name w:val="heading 11"/>
    <w:rsid w:val="004852DB"/>
    <w:rPr>
      <w:rFonts w:ascii="Arial" w:hAnsi="Arial"/>
      <w:b/>
      <w:noProof w:val="0"/>
      <w:sz w:val="28"/>
      <w:lang w:val="fr-CA"/>
    </w:rPr>
  </w:style>
  <w:style w:type="character" w:customStyle="1" w:styleId="AutoList140">
    <w:name w:val="AutoList140"/>
    <w:rsid w:val="004852DB"/>
  </w:style>
  <w:style w:type="character" w:customStyle="1" w:styleId="AutoList139">
    <w:name w:val="AutoList139"/>
    <w:rsid w:val="004852DB"/>
  </w:style>
  <w:style w:type="character" w:customStyle="1" w:styleId="AutoList138">
    <w:name w:val="AutoList138"/>
    <w:rsid w:val="004852DB"/>
  </w:style>
  <w:style w:type="character" w:customStyle="1" w:styleId="pagenumber4">
    <w:name w:val="page number4"/>
    <w:rsid w:val="004852DB"/>
  </w:style>
  <w:style w:type="character" w:customStyle="1" w:styleId="pagenumber2">
    <w:name w:val="page number2"/>
    <w:rsid w:val="004852DB"/>
  </w:style>
  <w:style w:type="character" w:customStyle="1" w:styleId="heading111">
    <w:name w:val="heading 111"/>
    <w:rsid w:val="004852DB"/>
    <w:rPr>
      <w:rFonts w:ascii="Arial" w:hAnsi="Arial"/>
      <w:b/>
      <w:noProof w:val="0"/>
      <w:sz w:val="28"/>
      <w:lang w:val="fr-CA"/>
    </w:rPr>
  </w:style>
  <w:style w:type="character" w:customStyle="1" w:styleId="heading12">
    <w:name w:val="heading 12"/>
    <w:rsid w:val="004852DB"/>
    <w:rPr>
      <w:rFonts w:ascii="Arial" w:hAnsi="Arial"/>
      <w:b/>
      <w:noProof w:val="0"/>
      <w:sz w:val="28"/>
      <w:lang w:val="fr-CA"/>
    </w:rPr>
  </w:style>
  <w:style w:type="character" w:customStyle="1" w:styleId="heading221">
    <w:name w:val="heading 221"/>
    <w:rsid w:val="004852DB"/>
    <w:rPr>
      <w:noProof w:val="0"/>
      <w:lang w:val="fr-CA"/>
    </w:rPr>
  </w:style>
  <w:style w:type="character" w:customStyle="1" w:styleId="heading22">
    <w:name w:val="heading 22"/>
    <w:rsid w:val="004852DB"/>
    <w:rPr>
      <w:noProof w:val="0"/>
      <w:lang w:val="fr-CA"/>
    </w:rPr>
  </w:style>
  <w:style w:type="character" w:customStyle="1" w:styleId="Heading21">
    <w:name w:val="Heading 21"/>
    <w:rsid w:val="004852DB"/>
    <w:rPr>
      <w:noProof w:val="0"/>
      <w:lang w:val="fr-CA"/>
    </w:rPr>
  </w:style>
  <w:style w:type="character" w:customStyle="1" w:styleId="heading210">
    <w:name w:val="heading 21"/>
    <w:rsid w:val="004852DB"/>
    <w:rPr>
      <w:noProof w:val="0"/>
      <w:lang w:val="fr-CA"/>
    </w:rPr>
  </w:style>
  <w:style w:type="character" w:customStyle="1" w:styleId="heading211">
    <w:name w:val="heading 211"/>
    <w:rsid w:val="004852DB"/>
    <w:rPr>
      <w:noProof w:val="0"/>
      <w:lang w:val="fr-CA"/>
    </w:rPr>
  </w:style>
  <w:style w:type="character" w:customStyle="1" w:styleId="titre111">
    <w:name w:val="titre111"/>
    <w:rsid w:val="004852DB"/>
    <w:rPr>
      <w:u w:val="single"/>
    </w:rPr>
  </w:style>
  <w:style w:type="character" w:customStyle="1" w:styleId="titre11">
    <w:name w:val="titre11"/>
    <w:rsid w:val="004852DB"/>
    <w:rPr>
      <w:u w:val="single"/>
    </w:rPr>
  </w:style>
  <w:style w:type="character" w:customStyle="1" w:styleId="titre1121">
    <w:name w:val="titre1121"/>
    <w:rsid w:val="004852DB"/>
    <w:rPr>
      <w:u w:val="single"/>
    </w:rPr>
  </w:style>
  <w:style w:type="character" w:customStyle="1" w:styleId="titre112">
    <w:name w:val="titre112"/>
    <w:rsid w:val="004852DB"/>
    <w:rPr>
      <w:u w:val="single"/>
    </w:rPr>
  </w:style>
  <w:style w:type="character" w:customStyle="1" w:styleId="titre12">
    <w:name w:val="titre12"/>
    <w:rsid w:val="004852DB"/>
    <w:rPr>
      <w:u w:val="single"/>
    </w:rPr>
  </w:style>
  <w:style w:type="character" w:customStyle="1" w:styleId="header12">
    <w:name w:val="header12"/>
    <w:rsid w:val="004852DB"/>
    <w:rPr>
      <w:noProof w:val="0"/>
      <w:lang w:val="fr-CA"/>
    </w:rPr>
  </w:style>
  <w:style w:type="character" w:customStyle="1" w:styleId="header1">
    <w:name w:val="header1"/>
    <w:rsid w:val="004852DB"/>
    <w:rPr>
      <w:noProof w:val="0"/>
      <w:lang w:val="fr-CA"/>
    </w:rPr>
  </w:style>
  <w:style w:type="character" w:customStyle="1" w:styleId="header11">
    <w:name w:val="header11"/>
    <w:rsid w:val="004852DB"/>
    <w:rPr>
      <w:noProof w:val="0"/>
      <w:lang w:val="fr-CA"/>
    </w:rPr>
  </w:style>
  <w:style w:type="character" w:customStyle="1" w:styleId="Header10">
    <w:name w:val="Header1"/>
    <w:rsid w:val="004852DB"/>
    <w:rPr>
      <w:noProof w:val="0"/>
      <w:lang w:val="fr-CA"/>
    </w:rPr>
  </w:style>
  <w:style w:type="character" w:customStyle="1" w:styleId="footer1">
    <w:name w:val="footer1"/>
    <w:rsid w:val="004852DB"/>
    <w:rPr>
      <w:noProof w:val="0"/>
      <w:lang w:val="fr-CA"/>
    </w:rPr>
  </w:style>
  <w:style w:type="character" w:customStyle="1" w:styleId="Footer10">
    <w:name w:val="Footer1"/>
    <w:rsid w:val="004852DB"/>
    <w:rPr>
      <w:noProof w:val="0"/>
      <w:lang w:val="fr-CA"/>
    </w:rPr>
  </w:style>
  <w:style w:type="character" w:customStyle="1" w:styleId="pagenumber10">
    <w:name w:val="page number1"/>
    <w:rsid w:val="004852DB"/>
  </w:style>
  <w:style w:type="character" w:customStyle="1" w:styleId="pagenumber3">
    <w:name w:val="page number3"/>
    <w:rsid w:val="004852DB"/>
  </w:style>
  <w:style w:type="character" w:customStyle="1" w:styleId="AutoList1">
    <w:name w:val="AutoList1"/>
    <w:rsid w:val="004852DB"/>
  </w:style>
  <w:style w:type="character" w:customStyle="1" w:styleId="AutoList164">
    <w:name w:val="AutoList1[64"/>
    <w:rsid w:val="004852DB"/>
  </w:style>
  <w:style w:type="character" w:customStyle="1" w:styleId="AutoList1390">
    <w:name w:val="AutoList1[39"/>
    <w:rsid w:val="004852DB"/>
  </w:style>
  <w:style w:type="character" w:customStyle="1" w:styleId="AutoList135">
    <w:name w:val="AutoList1[35"/>
    <w:rsid w:val="004852DB"/>
  </w:style>
  <w:style w:type="character" w:customStyle="1" w:styleId="AutoList130">
    <w:name w:val="AutoList1[30"/>
    <w:rsid w:val="004852DB"/>
  </w:style>
  <w:style w:type="character" w:customStyle="1" w:styleId="AutoList185">
    <w:name w:val="AutoList1[85"/>
    <w:rsid w:val="004852DB"/>
  </w:style>
  <w:style w:type="character" w:customStyle="1" w:styleId="AutoList119">
    <w:name w:val="AutoList1[19"/>
    <w:rsid w:val="004852DB"/>
  </w:style>
  <w:style w:type="character" w:customStyle="1" w:styleId="AutoList146">
    <w:name w:val="AutoList1[46"/>
    <w:rsid w:val="004852DB"/>
  </w:style>
  <w:style w:type="character" w:customStyle="1" w:styleId="AutoList176">
    <w:name w:val="AutoList1[76"/>
    <w:rsid w:val="004852DB"/>
  </w:style>
  <w:style w:type="character" w:customStyle="1" w:styleId="AutoList175">
    <w:name w:val="AutoList1[75"/>
    <w:rsid w:val="004852DB"/>
  </w:style>
  <w:style w:type="character" w:customStyle="1" w:styleId="AutoList174">
    <w:name w:val="AutoList1[74"/>
    <w:rsid w:val="004852DB"/>
  </w:style>
  <w:style w:type="character" w:customStyle="1" w:styleId="AutoList118">
    <w:name w:val="AutoList1[18"/>
    <w:rsid w:val="004852DB"/>
  </w:style>
  <w:style w:type="character" w:customStyle="1" w:styleId="AutoList117">
    <w:name w:val="AutoList1[17"/>
    <w:rsid w:val="004852DB"/>
  </w:style>
  <w:style w:type="character" w:customStyle="1" w:styleId="AutoList116">
    <w:name w:val="AutoList1[16"/>
    <w:rsid w:val="004852DB"/>
  </w:style>
  <w:style w:type="character" w:customStyle="1" w:styleId="AutoList115">
    <w:name w:val="AutoList1[15"/>
    <w:rsid w:val="004852DB"/>
  </w:style>
  <w:style w:type="character" w:customStyle="1" w:styleId="AutoList113">
    <w:name w:val="AutoList1[13"/>
    <w:rsid w:val="004852DB"/>
  </w:style>
  <w:style w:type="character" w:customStyle="1" w:styleId="levnl91">
    <w:name w:val="_levnl91"/>
    <w:rsid w:val="004852DB"/>
  </w:style>
  <w:style w:type="character" w:customStyle="1" w:styleId="levnl9">
    <w:name w:val="_levnl9"/>
    <w:rsid w:val="004852DB"/>
  </w:style>
  <w:style w:type="character" w:customStyle="1" w:styleId="levnl8">
    <w:name w:val="_levnl8"/>
    <w:rsid w:val="004852DB"/>
  </w:style>
  <w:style w:type="character" w:customStyle="1" w:styleId="levnl7122">
    <w:name w:val="_levnl7122"/>
    <w:rsid w:val="004852DB"/>
  </w:style>
  <w:style w:type="character" w:customStyle="1" w:styleId="levnl71211">
    <w:name w:val="_levnl71211"/>
    <w:rsid w:val="004852DB"/>
  </w:style>
  <w:style w:type="character" w:customStyle="1" w:styleId="levnl7121">
    <w:name w:val="_levnl7121"/>
    <w:rsid w:val="004852DB"/>
  </w:style>
  <w:style w:type="character" w:customStyle="1" w:styleId="levnl712">
    <w:name w:val="_levnl712"/>
    <w:rsid w:val="004852DB"/>
  </w:style>
  <w:style w:type="character" w:customStyle="1" w:styleId="levnl711">
    <w:name w:val="_levnl711"/>
    <w:rsid w:val="004852DB"/>
  </w:style>
  <w:style w:type="character" w:customStyle="1" w:styleId="levnl71">
    <w:name w:val="_levnl71"/>
    <w:rsid w:val="004852DB"/>
  </w:style>
  <w:style w:type="character" w:customStyle="1" w:styleId="levnl7">
    <w:name w:val="_levnl7"/>
    <w:rsid w:val="004852DB"/>
  </w:style>
  <w:style w:type="character" w:customStyle="1" w:styleId="levnl72">
    <w:name w:val="_levnl72"/>
    <w:rsid w:val="004852DB"/>
  </w:style>
  <w:style w:type="character" w:customStyle="1" w:styleId="levnl611">
    <w:name w:val="_levnl611"/>
    <w:rsid w:val="004852DB"/>
  </w:style>
  <w:style w:type="character" w:customStyle="1" w:styleId="levnl61">
    <w:name w:val="_levnl61"/>
    <w:rsid w:val="004852DB"/>
  </w:style>
  <w:style w:type="character" w:customStyle="1" w:styleId="levnl6">
    <w:name w:val="_levnl6"/>
    <w:rsid w:val="004852DB"/>
  </w:style>
  <w:style w:type="character" w:customStyle="1" w:styleId="levnl5">
    <w:name w:val="_levnl5"/>
    <w:rsid w:val="004852DB"/>
  </w:style>
  <w:style w:type="character" w:customStyle="1" w:styleId="levnl51">
    <w:name w:val="_levnl51"/>
    <w:rsid w:val="004852DB"/>
  </w:style>
  <w:style w:type="character" w:customStyle="1" w:styleId="levnl5111">
    <w:name w:val="_levnl5111"/>
    <w:rsid w:val="004852DB"/>
  </w:style>
  <w:style w:type="character" w:customStyle="1" w:styleId="levnl511">
    <w:name w:val="_levnl511"/>
    <w:rsid w:val="004852DB"/>
  </w:style>
  <w:style w:type="character" w:customStyle="1" w:styleId="levnl411">
    <w:name w:val="_levnl411"/>
    <w:rsid w:val="004852DB"/>
  </w:style>
  <w:style w:type="character" w:customStyle="1" w:styleId="levnl41">
    <w:name w:val="_levnl41"/>
    <w:rsid w:val="004852DB"/>
  </w:style>
  <w:style w:type="character" w:customStyle="1" w:styleId="levnl4121">
    <w:name w:val="_levnl4121"/>
    <w:rsid w:val="004852DB"/>
  </w:style>
  <w:style w:type="character" w:customStyle="1" w:styleId="levnl412">
    <w:name w:val="_levnl412"/>
    <w:rsid w:val="004852DB"/>
  </w:style>
  <w:style w:type="character" w:customStyle="1" w:styleId="levnl4">
    <w:name w:val="_levnl4"/>
    <w:rsid w:val="004852DB"/>
  </w:style>
  <w:style w:type="character" w:customStyle="1" w:styleId="levnl3">
    <w:name w:val="_levnl3"/>
    <w:rsid w:val="004852DB"/>
  </w:style>
  <w:style w:type="character" w:customStyle="1" w:styleId="levnl3112">
    <w:name w:val="_levnl3112"/>
    <w:rsid w:val="004852DB"/>
  </w:style>
  <w:style w:type="character" w:customStyle="1" w:styleId="levnl311">
    <w:name w:val="_levnl311"/>
    <w:rsid w:val="004852DB"/>
  </w:style>
  <w:style w:type="character" w:customStyle="1" w:styleId="levnl3111">
    <w:name w:val="_levnl3111"/>
    <w:rsid w:val="004852DB"/>
  </w:style>
  <w:style w:type="character" w:customStyle="1" w:styleId="levnl31">
    <w:name w:val="_levnl31"/>
    <w:rsid w:val="004852DB"/>
  </w:style>
  <w:style w:type="character" w:customStyle="1" w:styleId="levnl21">
    <w:name w:val="_levnl21"/>
    <w:rsid w:val="004852DB"/>
  </w:style>
  <w:style w:type="character" w:customStyle="1" w:styleId="levnl2">
    <w:name w:val="_levnl2"/>
    <w:rsid w:val="004852DB"/>
  </w:style>
  <w:style w:type="character" w:customStyle="1" w:styleId="levnl1112">
    <w:name w:val="_levnl1112"/>
    <w:rsid w:val="004852DB"/>
  </w:style>
  <w:style w:type="character" w:customStyle="1" w:styleId="levnl1111">
    <w:name w:val="_levnl1111"/>
    <w:rsid w:val="004852DB"/>
  </w:style>
  <w:style w:type="character" w:customStyle="1" w:styleId="levnl111">
    <w:name w:val="_levnl111"/>
    <w:rsid w:val="004852DB"/>
  </w:style>
  <w:style w:type="character" w:customStyle="1" w:styleId="levnl11">
    <w:name w:val="_levnl11"/>
    <w:rsid w:val="004852DB"/>
  </w:style>
  <w:style w:type="character" w:customStyle="1" w:styleId="levnl1">
    <w:name w:val="_levnl1"/>
    <w:rsid w:val="004852DB"/>
  </w:style>
  <w:style w:type="character" w:customStyle="1" w:styleId="levnl12">
    <w:name w:val="_levnl12"/>
    <w:rsid w:val="004852DB"/>
  </w:style>
  <w:style w:type="character" w:customStyle="1" w:styleId="levnl1211">
    <w:name w:val="_levnl1211"/>
    <w:rsid w:val="004852DB"/>
  </w:style>
  <w:style w:type="character" w:customStyle="1" w:styleId="levnl121">
    <w:name w:val="_levnl121"/>
    <w:rsid w:val="004852DB"/>
  </w:style>
  <w:style w:type="character" w:customStyle="1" w:styleId="levsl9">
    <w:name w:val="_levsl9"/>
    <w:rsid w:val="004852DB"/>
  </w:style>
  <w:style w:type="character" w:customStyle="1" w:styleId="levsl811">
    <w:name w:val="_levsl811"/>
    <w:rsid w:val="004852DB"/>
  </w:style>
  <w:style w:type="character" w:customStyle="1" w:styleId="levsl81">
    <w:name w:val="_levsl81"/>
    <w:rsid w:val="004852DB"/>
  </w:style>
  <w:style w:type="character" w:customStyle="1" w:styleId="levsl8">
    <w:name w:val="_levsl8"/>
    <w:rsid w:val="004852DB"/>
  </w:style>
  <w:style w:type="character" w:customStyle="1" w:styleId="levsl82">
    <w:name w:val="_levsl82"/>
    <w:rsid w:val="004852DB"/>
  </w:style>
  <w:style w:type="character" w:customStyle="1" w:styleId="levsl712">
    <w:name w:val="_levsl712"/>
    <w:rsid w:val="004852DB"/>
  </w:style>
  <w:style w:type="character" w:customStyle="1" w:styleId="levsl7112">
    <w:name w:val="_levsl7112"/>
    <w:rsid w:val="004852DB"/>
  </w:style>
  <w:style w:type="character" w:customStyle="1" w:styleId="levsl7111">
    <w:name w:val="_levsl7111"/>
    <w:rsid w:val="004852DB"/>
  </w:style>
  <w:style w:type="character" w:customStyle="1" w:styleId="levsl711">
    <w:name w:val="_levsl711"/>
    <w:rsid w:val="004852DB"/>
  </w:style>
  <w:style w:type="character" w:customStyle="1" w:styleId="levsl713">
    <w:name w:val="_levsl713"/>
    <w:rsid w:val="004852DB"/>
  </w:style>
  <w:style w:type="character" w:customStyle="1" w:styleId="levsl71">
    <w:name w:val="_levsl71"/>
    <w:rsid w:val="004852DB"/>
  </w:style>
  <w:style w:type="character" w:customStyle="1" w:styleId="levsl7">
    <w:name w:val="_levsl7"/>
    <w:rsid w:val="004852DB"/>
  </w:style>
  <w:style w:type="character" w:customStyle="1" w:styleId="levsl6">
    <w:name w:val="_levsl6"/>
    <w:rsid w:val="004852DB"/>
  </w:style>
  <w:style w:type="character" w:customStyle="1" w:styleId="levsl5">
    <w:name w:val="_levsl5"/>
    <w:rsid w:val="004852DB"/>
  </w:style>
  <w:style w:type="character" w:customStyle="1" w:styleId="levsl513">
    <w:name w:val="_levsl513"/>
    <w:rsid w:val="004852DB"/>
  </w:style>
  <w:style w:type="character" w:customStyle="1" w:styleId="levsl51">
    <w:name w:val="_levsl51"/>
    <w:rsid w:val="004852DB"/>
  </w:style>
  <w:style w:type="character" w:customStyle="1" w:styleId="levsl511">
    <w:name w:val="_levsl511"/>
    <w:rsid w:val="004852DB"/>
  </w:style>
  <w:style w:type="character" w:customStyle="1" w:styleId="levsl512">
    <w:name w:val="_levsl512"/>
    <w:rsid w:val="004852DB"/>
  </w:style>
  <w:style w:type="character" w:customStyle="1" w:styleId="levsl412">
    <w:name w:val="_levsl412"/>
    <w:rsid w:val="004852DB"/>
  </w:style>
  <w:style w:type="character" w:customStyle="1" w:styleId="levsl41">
    <w:name w:val="_levsl41"/>
    <w:rsid w:val="004852DB"/>
  </w:style>
  <w:style w:type="character" w:customStyle="1" w:styleId="levsl411">
    <w:name w:val="_levsl411"/>
    <w:rsid w:val="004852DB"/>
  </w:style>
  <w:style w:type="character" w:customStyle="1" w:styleId="levsl4">
    <w:name w:val="_levsl4"/>
    <w:rsid w:val="004852DB"/>
  </w:style>
  <w:style w:type="character" w:customStyle="1" w:styleId="levsl321">
    <w:name w:val="_levsl321"/>
    <w:rsid w:val="004852DB"/>
  </w:style>
  <w:style w:type="character" w:customStyle="1" w:styleId="levsl32">
    <w:name w:val="_levsl32"/>
    <w:rsid w:val="004852DB"/>
  </w:style>
  <w:style w:type="character" w:customStyle="1" w:styleId="levsl3">
    <w:name w:val="_levsl3"/>
    <w:rsid w:val="004852DB"/>
  </w:style>
  <w:style w:type="character" w:customStyle="1" w:styleId="levsl31">
    <w:name w:val="_levsl31"/>
    <w:rsid w:val="004852DB"/>
  </w:style>
  <w:style w:type="character" w:customStyle="1" w:styleId="levsl3111">
    <w:name w:val="_levsl3111"/>
    <w:rsid w:val="004852DB"/>
  </w:style>
  <w:style w:type="character" w:customStyle="1" w:styleId="levsl311">
    <w:name w:val="_levsl311"/>
    <w:rsid w:val="004852DB"/>
  </w:style>
  <w:style w:type="character" w:customStyle="1" w:styleId="levsl2">
    <w:name w:val="_levsl2"/>
    <w:rsid w:val="004852DB"/>
  </w:style>
  <w:style w:type="character" w:customStyle="1" w:styleId="levsl111">
    <w:name w:val="_levsl111"/>
    <w:rsid w:val="004852DB"/>
  </w:style>
  <w:style w:type="character" w:customStyle="1" w:styleId="levsl11111">
    <w:name w:val="_levsl11111"/>
    <w:rsid w:val="004852DB"/>
  </w:style>
  <w:style w:type="character" w:customStyle="1" w:styleId="levsl1111">
    <w:name w:val="_levsl1111"/>
    <w:rsid w:val="004852DB"/>
  </w:style>
  <w:style w:type="character" w:customStyle="1" w:styleId="levsl11">
    <w:name w:val="_levsl11"/>
    <w:rsid w:val="004852DB"/>
  </w:style>
  <w:style w:type="character" w:customStyle="1" w:styleId="levsl1">
    <w:name w:val="_levsl1"/>
    <w:rsid w:val="004852DB"/>
  </w:style>
  <w:style w:type="character" w:customStyle="1" w:styleId="levsl122">
    <w:name w:val="_levsl122"/>
    <w:rsid w:val="004852DB"/>
  </w:style>
  <w:style w:type="character" w:customStyle="1" w:styleId="levsl12">
    <w:name w:val="_levsl12"/>
    <w:rsid w:val="004852DB"/>
  </w:style>
  <w:style w:type="character" w:customStyle="1" w:styleId="levsl121">
    <w:name w:val="_levsl121"/>
    <w:rsid w:val="004852DB"/>
  </w:style>
  <w:style w:type="character" w:customStyle="1" w:styleId="level911">
    <w:name w:val="_level911"/>
    <w:rsid w:val="004852DB"/>
  </w:style>
  <w:style w:type="character" w:customStyle="1" w:styleId="level91">
    <w:name w:val="_level91"/>
    <w:rsid w:val="004852DB"/>
  </w:style>
  <w:style w:type="character" w:customStyle="1" w:styleId="level9">
    <w:name w:val="_level9"/>
    <w:rsid w:val="004852DB"/>
  </w:style>
  <w:style w:type="character" w:customStyle="1" w:styleId="level8">
    <w:name w:val="_level8"/>
    <w:rsid w:val="004852DB"/>
  </w:style>
  <w:style w:type="character" w:customStyle="1" w:styleId="level81">
    <w:name w:val="_level81"/>
    <w:rsid w:val="004852DB"/>
  </w:style>
  <w:style w:type="character" w:customStyle="1" w:styleId="level712">
    <w:name w:val="_level712"/>
    <w:rsid w:val="004852DB"/>
  </w:style>
  <w:style w:type="character" w:customStyle="1" w:styleId="level71">
    <w:name w:val="_level71"/>
    <w:rsid w:val="004852DB"/>
  </w:style>
  <w:style w:type="character" w:customStyle="1" w:styleId="level7111">
    <w:name w:val="_level7111"/>
    <w:rsid w:val="004852DB"/>
  </w:style>
  <w:style w:type="character" w:customStyle="1" w:styleId="level711">
    <w:name w:val="_level711"/>
    <w:rsid w:val="004852DB"/>
  </w:style>
  <w:style w:type="character" w:customStyle="1" w:styleId="level71121">
    <w:name w:val="_level71121"/>
    <w:rsid w:val="004852DB"/>
  </w:style>
  <w:style w:type="character" w:customStyle="1" w:styleId="level7112">
    <w:name w:val="_level7112"/>
    <w:rsid w:val="004852DB"/>
  </w:style>
  <w:style w:type="character" w:customStyle="1" w:styleId="level7">
    <w:name w:val="_level7"/>
    <w:rsid w:val="004852DB"/>
  </w:style>
  <w:style w:type="character" w:customStyle="1" w:styleId="level6">
    <w:name w:val="_level6"/>
    <w:rsid w:val="004852DB"/>
  </w:style>
  <w:style w:type="character" w:customStyle="1" w:styleId="level522">
    <w:name w:val="_level522"/>
    <w:rsid w:val="004852DB"/>
  </w:style>
  <w:style w:type="character" w:customStyle="1" w:styleId="level52">
    <w:name w:val="_level52"/>
    <w:rsid w:val="004852DB"/>
  </w:style>
  <w:style w:type="character" w:customStyle="1" w:styleId="level521">
    <w:name w:val="_level521"/>
    <w:rsid w:val="004852DB"/>
  </w:style>
  <w:style w:type="character" w:customStyle="1" w:styleId="level5">
    <w:name w:val="_level5"/>
    <w:rsid w:val="004852DB"/>
  </w:style>
  <w:style w:type="character" w:customStyle="1" w:styleId="level511">
    <w:name w:val="_level511"/>
    <w:rsid w:val="004852DB"/>
  </w:style>
  <w:style w:type="character" w:customStyle="1" w:styleId="level51">
    <w:name w:val="_level51"/>
    <w:rsid w:val="004852DB"/>
  </w:style>
  <w:style w:type="character" w:customStyle="1" w:styleId="level4112">
    <w:name w:val="_level4112"/>
    <w:rsid w:val="004852DB"/>
  </w:style>
  <w:style w:type="character" w:customStyle="1" w:styleId="level4111">
    <w:name w:val="_level4111"/>
    <w:rsid w:val="004852DB"/>
  </w:style>
  <w:style w:type="character" w:customStyle="1" w:styleId="level411">
    <w:name w:val="_level411"/>
    <w:rsid w:val="004852DB"/>
  </w:style>
  <w:style w:type="character" w:customStyle="1" w:styleId="level41">
    <w:name w:val="_level41"/>
    <w:rsid w:val="004852DB"/>
  </w:style>
  <w:style w:type="character" w:customStyle="1" w:styleId="level4">
    <w:name w:val="_level4"/>
    <w:rsid w:val="004852DB"/>
  </w:style>
  <w:style w:type="character" w:customStyle="1" w:styleId="level3">
    <w:name w:val="_level3"/>
    <w:rsid w:val="004852DB"/>
  </w:style>
  <w:style w:type="character" w:customStyle="1" w:styleId="level312">
    <w:name w:val="_level312"/>
    <w:rsid w:val="004852DB"/>
  </w:style>
  <w:style w:type="character" w:customStyle="1" w:styleId="level31">
    <w:name w:val="_level31"/>
    <w:rsid w:val="004852DB"/>
  </w:style>
  <w:style w:type="character" w:customStyle="1" w:styleId="level311">
    <w:name w:val="_level311"/>
    <w:rsid w:val="004852DB"/>
  </w:style>
  <w:style w:type="character" w:customStyle="1" w:styleId="level211">
    <w:name w:val="_level211"/>
    <w:rsid w:val="004852DB"/>
  </w:style>
  <w:style w:type="character" w:customStyle="1" w:styleId="level21">
    <w:name w:val="_level21"/>
    <w:rsid w:val="004852DB"/>
  </w:style>
  <w:style w:type="character" w:customStyle="1" w:styleId="level2">
    <w:name w:val="_level2"/>
    <w:rsid w:val="004852DB"/>
  </w:style>
  <w:style w:type="character" w:customStyle="1" w:styleId="level22">
    <w:name w:val="_level22"/>
    <w:rsid w:val="004852DB"/>
  </w:style>
  <w:style w:type="character" w:customStyle="1" w:styleId="level111">
    <w:name w:val="_level111"/>
    <w:rsid w:val="004852DB"/>
  </w:style>
  <w:style w:type="character" w:customStyle="1" w:styleId="level11">
    <w:name w:val="_level11"/>
    <w:rsid w:val="004852DB"/>
  </w:style>
  <w:style w:type="character" w:customStyle="1" w:styleId="level1">
    <w:name w:val="_level1"/>
    <w:rsid w:val="004852DB"/>
  </w:style>
  <w:style w:type="character" w:customStyle="1" w:styleId="level1212">
    <w:name w:val="_level1212"/>
    <w:rsid w:val="004852DB"/>
  </w:style>
  <w:style w:type="character" w:customStyle="1" w:styleId="level1211">
    <w:name w:val="_level1211"/>
    <w:rsid w:val="004852DB"/>
  </w:style>
  <w:style w:type="character" w:customStyle="1" w:styleId="level121">
    <w:name w:val="_level121"/>
    <w:rsid w:val="004852DB"/>
  </w:style>
  <w:style w:type="character" w:customStyle="1" w:styleId="level12">
    <w:name w:val="_level12"/>
    <w:rsid w:val="004852DB"/>
  </w:style>
  <w:style w:type="character" w:customStyle="1" w:styleId="AutoList161">
    <w:name w:val="AutoList1[61"/>
    <w:rsid w:val="004852DB"/>
  </w:style>
  <w:style w:type="character" w:customStyle="1" w:styleId="AutoList134">
    <w:name w:val="AutoList1[34"/>
    <w:rsid w:val="004852DB"/>
  </w:style>
  <w:style w:type="character" w:customStyle="1" w:styleId="AutoList131">
    <w:name w:val="AutoList1[31"/>
    <w:rsid w:val="004852DB"/>
  </w:style>
  <w:style w:type="character" w:customStyle="1" w:styleId="AutoList132">
    <w:name w:val="AutoList1[32"/>
    <w:rsid w:val="004852DB"/>
  </w:style>
  <w:style w:type="character" w:customStyle="1" w:styleId="AutoList184">
    <w:name w:val="AutoList1[84"/>
    <w:rsid w:val="004852DB"/>
  </w:style>
  <w:style w:type="character" w:customStyle="1" w:styleId="AutoList183">
    <w:name w:val="AutoList1[83"/>
    <w:rsid w:val="004852DB"/>
  </w:style>
  <w:style w:type="character" w:customStyle="1" w:styleId="AutoList172">
    <w:name w:val="AutoList1[72"/>
    <w:rsid w:val="004852DB"/>
  </w:style>
  <w:style w:type="character" w:customStyle="1" w:styleId="AutoList173">
    <w:name w:val="AutoList1[73"/>
    <w:rsid w:val="004852DB"/>
  </w:style>
  <w:style w:type="character" w:customStyle="1" w:styleId="AutoList177">
    <w:name w:val="AutoList1[77"/>
    <w:rsid w:val="004852DB"/>
  </w:style>
  <w:style w:type="character" w:customStyle="1" w:styleId="AutoList162">
    <w:name w:val="AutoList1[62"/>
    <w:rsid w:val="004852DB"/>
  </w:style>
  <w:style w:type="character" w:customStyle="1" w:styleId="AutoList155">
    <w:name w:val="AutoList1[55"/>
    <w:rsid w:val="004852DB"/>
  </w:style>
  <w:style w:type="character" w:customStyle="1" w:styleId="AutoList154">
    <w:name w:val="AutoList1[54"/>
    <w:rsid w:val="004852DB"/>
  </w:style>
  <w:style w:type="character" w:customStyle="1" w:styleId="AutoList153">
    <w:name w:val="AutoList1[53"/>
    <w:rsid w:val="004852DB"/>
  </w:style>
  <w:style w:type="character" w:customStyle="1" w:styleId="AutoList156">
    <w:name w:val="AutoList1[56"/>
    <w:rsid w:val="004852DB"/>
  </w:style>
  <w:style w:type="character" w:customStyle="1" w:styleId="AutoList145">
    <w:name w:val="AutoList1[45"/>
    <w:rsid w:val="004852DB"/>
  </w:style>
  <w:style w:type="character" w:customStyle="1" w:styleId="AutoList144">
    <w:name w:val="AutoList1[44"/>
    <w:rsid w:val="004852DB"/>
  </w:style>
  <w:style w:type="character" w:customStyle="1" w:styleId="AutoList133">
    <w:name w:val="AutoList1[33"/>
    <w:rsid w:val="004852DB"/>
  </w:style>
  <w:style w:type="character" w:customStyle="1" w:styleId="AutoList125">
    <w:name w:val="AutoList1[25"/>
    <w:rsid w:val="004852DB"/>
  </w:style>
  <w:style w:type="character" w:customStyle="1" w:styleId="AutoList124">
    <w:name w:val="AutoList1[24"/>
    <w:rsid w:val="004852DB"/>
  </w:style>
  <w:style w:type="character" w:customStyle="1" w:styleId="AutoList123">
    <w:name w:val="AutoList1[23"/>
    <w:rsid w:val="004852DB"/>
  </w:style>
  <w:style w:type="character" w:customStyle="1" w:styleId="AutoList126">
    <w:name w:val="AutoList1[26"/>
    <w:rsid w:val="004852DB"/>
  </w:style>
  <w:style w:type="character" w:customStyle="1" w:styleId="AutoList114">
    <w:name w:val="AutoList1[14"/>
    <w:rsid w:val="004852DB"/>
  </w:style>
  <w:style w:type="character" w:customStyle="1" w:styleId="AutoList182">
    <w:name w:val="AutoList1[82"/>
    <w:rsid w:val="004852DB"/>
  </w:style>
  <w:style w:type="character" w:customStyle="1" w:styleId="AutoList186">
    <w:name w:val="AutoList1[86"/>
    <w:rsid w:val="004852DB"/>
  </w:style>
  <w:style w:type="character" w:customStyle="1" w:styleId="AutoList187">
    <w:name w:val="AutoList1[87"/>
    <w:rsid w:val="004852DB"/>
  </w:style>
  <w:style w:type="character" w:customStyle="1" w:styleId="AutoList178">
    <w:name w:val="AutoList1[78"/>
    <w:rsid w:val="004852DB"/>
  </w:style>
  <w:style w:type="character" w:customStyle="1" w:styleId="AutoList171">
    <w:name w:val="AutoList1[71"/>
    <w:rsid w:val="004852DB"/>
  </w:style>
  <w:style w:type="character" w:customStyle="1" w:styleId="AutoList179">
    <w:name w:val="AutoList1[79"/>
    <w:rsid w:val="004852DB"/>
  </w:style>
  <w:style w:type="character" w:customStyle="1" w:styleId="AutoList163">
    <w:name w:val="AutoList1[63"/>
    <w:rsid w:val="004852DB"/>
  </w:style>
  <w:style w:type="character" w:customStyle="1" w:styleId="AutoList166">
    <w:name w:val="AutoList1[66"/>
    <w:rsid w:val="004852DB"/>
  </w:style>
  <w:style w:type="character" w:customStyle="1" w:styleId="AutoList152">
    <w:name w:val="AutoList1[52"/>
    <w:rsid w:val="004852DB"/>
  </w:style>
  <w:style w:type="character" w:customStyle="1" w:styleId="AutoList157">
    <w:name w:val="AutoList1[57"/>
    <w:rsid w:val="004852DB"/>
  </w:style>
  <w:style w:type="character" w:customStyle="1" w:styleId="AutoList143">
    <w:name w:val="AutoList1[43"/>
    <w:rsid w:val="004852DB"/>
  </w:style>
  <w:style w:type="character" w:customStyle="1" w:styleId="AutoList147">
    <w:name w:val="AutoList1[47"/>
    <w:rsid w:val="004852DB"/>
  </w:style>
  <w:style w:type="character" w:customStyle="1" w:styleId="AutoList142">
    <w:name w:val="AutoList1[42"/>
    <w:rsid w:val="004852DB"/>
  </w:style>
  <w:style w:type="character" w:customStyle="1" w:styleId="AutoList148">
    <w:name w:val="AutoList1[48"/>
    <w:rsid w:val="004852DB"/>
  </w:style>
  <w:style w:type="character" w:customStyle="1" w:styleId="AutoList136">
    <w:name w:val="AutoList1[36"/>
    <w:rsid w:val="004852DB"/>
  </w:style>
  <w:style w:type="character" w:customStyle="1" w:styleId="AutoList127">
    <w:name w:val="AutoList1[27"/>
    <w:rsid w:val="004852DB"/>
  </w:style>
  <w:style w:type="character" w:customStyle="1" w:styleId="AutoList112">
    <w:name w:val="AutoList1[12"/>
    <w:rsid w:val="004852DB"/>
  </w:style>
  <w:style w:type="character" w:customStyle="1" w:styleId="AutoList11">
    <w:name w:val="AutoList1[1"/>
    <w:rsid w:val="004852DB"/>
  </w:style>
  <w:style w:type="character" w:customStyle="1" w:styleId="AutoList12">
    <w:name w:val="AutoList1[2"/>
    <w:rsid w:val="004852DB"/>
  </w:style>
  <w:style w:type="character" w:customStyle="1" w:styleId="AutoList13">
    <w:name w:val="AutoList1[3"/>
    <w:rsid w:val="004852DB"/>
  </w:style>
  <w:style w:type="character" w:customStyle="1" w:styleId="AutoList141">
    <w:name w:val="AutoList1[41"/>
    <w:rsid w:val="004852DB"/>
  </w:style>
  <w:style w:type="character" w:customStyle="1" w:styleId="AutoList14">
    <w:name w:val="AutoList1[4"/>
    <w:rsid w:val="004852DB"/>
  </w:style>
  <w:style w:type="character" w:customStyle="1" w:styleId="AutoList149">
    <w:name w:val="AutoList1[49"/>
    <w:rsid w:val="004852DB"/>
  </w:style>
  <w:style w:type="character" w:customStyle="1" w:styleId="AutoList15">
    <w:name w:val="AutoList1[5"/>
    <w:rsid w:val="004852DB"/>
  </w:style>
  <w:style w:type="character" w:customStyle="1" w:styleId="AutoList181">
    <w:name w:val="AutoList1[81"/>
    <w:rsid w:val="004852DB"/>
  </w:style>
  <w:style w:type="character" w:customStyle="1" w:styleId="AutoList188">
    <w:name w:val="AutoList1[88"/>
    <w:rsid w:val="004852DB"/>
  </w:style>
  <w:style w:type="character" w:customStyle="1" w:styleId="AutoList16">
    <w:name w:val="AutoList1[6"/>
    <w:rsid w:val="004852DB"/>
  </w:style>
  <w:style w:type="character" w:customStyle="1" w:styleId="AutoList167">
    <w:name w:val="AutoList1[67"/>
    <w:rsid w:val="004852DB"/>
  </w:style>
  <w:style w:type="character" w:customStyle="1" w:styleId="AutoList151">
    <w:name w:val="AutoList1[51"/>
    <w:rsid w:val="004852DB"/>
  </w:style>
  <w:style w:type="character" w:customStyle="1" w:styleId="AutoList158">
    <w:name w:val="AutoList1[58"/>
    <w:rsid w:val="004852DB"/>
  </w:style>
  <w:style w:type="character" w:customStyle="1" w:styleId="AutoList17">
    <w:name w:val="AutoList1[7"/>
    <w:rsid w:val="004852DB"/>
  </w:style>
  <w:style w:type="character" w:customStyle="1" w:styleId="AutoList137">
    <w:name w:val="AutoList1[37"/>
    <w:rsid w:val="004852DB"/>
  </w:style>
  <w:style w:type="character" w:customStyle="1" w:styleId="AutoList122">
    <w:name w:val="AutoList1[22"/>
    <w:rsid w:val="004852DB"/>
  </w:style>
  <w:style w:type="character" w:customStyle="1" w:styleId="AutoList128">
    <w:name w:val="AutoList1[28"/>
    <w:rsid w:val="004852DB"/>
  </w:style>
  <w:style w:type="character" w:customStyle="1" w:styleId="AutoList18">
    <w:name w:val="AutoList1[8"/>
    <w:rsid w:val="004852DB"/>
  </w:style>
  <w:style w:type="character" w:customStyle="1" w:styleId="AutoList189">
    <w:name w:val="AutoList1[89"/>
    <w:rsid w:val="004852DB"/>
  </w:style>
  <w:style w:type="character" w:customStyle="1" w:styleId="AutoList191">
    <w:name w:val="AutoList1[91"/>
    <w:rsid w:val="004852DB"/>
  </w:style>
  <w:style w:type="character" w:customStyle="1" w:styleId="AutoList19">
    <w:name w:val="AutoList1[9"/>
    <w:rsid w:val="004852DB"/>
  </w:style>
  <w:style w:type="character" w:customStyle="1" w:styleId="AutoList168">
    <w:name w:val="AutoList1[68"/>
    <w:rsid w:val="004852DB"/>
  </w:style>
  <w:style w:type="character" w:customStyle="1" w:styleId="AutoList159">
    <w:name w:val="AutoList1[59"/>
    <w:rsid w:val="004852DB"/>
  </w:style>
  <w:style w:type="character" w:customStyle="1" w:styleId="AutoList111">
    <w:name w:val="AutoList1[11"/>
    <w:rsid w:val="004852DB"/>
  </w:style>
  <w:style w:type="character" w:customStyle="1" w:styleId="AutoList110">
    <w:name w:val="AutoList1[10"/>
    <w:rsid w:val="004852DB"/>
  </w:style>
  <w:style w:type="character" w:customStyle="1" w:styleId="AutoList1380">
    <w:name w:val="AutoList1[38"/>
    <w:rsid w:val="004852DB"/>
  </w:style>
  <w:style w:type="character" w:customStyle="1" w:styleId="AutoList129">
    <w:name w:val="AutoList1[29"/>
    <w:rsid w:val="004852DB"/>
  </w:style>
  <w:style w:type="character" w:customStyle="1" w:styleId="AutoList121">
    <w:name w:val="AutoList1[21"/>
    <w:rsid w:val="004852DB"/>
  </w:style>
  <w:style w:type="character" w:customStyle="1" w:styleId="AutoList120">
    <w:name w:val="AutoList1[20"/>
    <w:rsid w:val="004852DB"/>
  </w:style>
  <w:style w:type="character" w:customStyle="1" w:styleId="heading1114">
    <w:name w:val="heading 1114"/>
    <w:rsid w:val="004852DB"/>
    <w:rPr>
      <w:noProof w:val="0"/>
      <w:lang w:val="fr-CA"/>
    </w:rPr>
  </w:style>
  <w:style w:type="character" w:customStyle="1" w:styleId="heading1113">
    <w:name w:val="heading 1113"/>
    <w:rsid w:val="004852DB"/>
    <w:rPr>
      <w:noProof w:val="0"/>
      <w:lang w:val="fr-CA"/>
    </w:rPr>
  </w:style>
  <w:style w:type="character" w:customStyle="1" w:styleId="heading1111">
    <w:name w:val="heading 1111"/>
    <w:rsid w:val="004852DB"/>
    <w:rPr>
      <w:noProof w:val="0"/>
      <w:lang w:val="fr-CA"/>
    </w:rPr>
  </w:style>
  <w:style w:type="character" w:customStyle="1" w:styleId="heading1112">
    <w:name w:val="heading 1112"/>
    <w:rsid w:val="004852DB"/>
    <w:rPr>
      <w:noProof w:val="0"/>
      <w:lang w:val="fr-CA"/>
    </w:rPr>
  </w:style>
  <w:style w:type="character" w:customStyle="1" w:styleId="heading121">
    <w:name w:val="heading 121"/>
    <w:rsid w:val="004852DB"/>
    <w:rPr>
      <w:noProof w:val="0"/>
      <w:lang w:val="fr-CA"/>
    </w:rPr>
  </w:style>
  <w:style w:type="character" w:customStyle="1" w:styleId="heading2121">
    <w:name w:val="heading 2121"/>
    <w:rsid w:val="004852DB"/>
    <w:rPr>
      <w:noProof w:val="0"/>
      <w:lang w:val="fr-CA"/>
    </w:rPr>
  </w:style>
  <w:style w:type="character" w:customStyle="1" w:styleId="heading212">
    <w:name w:val="heading 212"/>
    <w:rsid w:val="004852DB"/>
    <w:rPr>
      <w:noProof w:val="0"/>
      <w:lang w:val="fr-CA"/>
    </w:rPr>
  </w:style>
  <w:style w:type="character" w:customStyle="1" w:styleId="Texteden6">
    <w:name w:val="Texte de n6"/>
    <w:rsid w:val="004852DB"/>
    <w:rPr>
      <w:noProof w:val="0"/>
      <w:lang w:val="fr-CA"/>
    </w:rPr>
  </w:style>
  <w:style w:type="character" w:customStyle="1" w:styleId="Texteden5">
    <w:name w:val="Texte de n5"/>
    <w:rsid w:val="004852DB"/>
    <w:rPr>
      <w:noProof w:val="0"/>
      <w:lang w:val="fr-CA"/>
    </w:rPr>
  </w:style>
  <w:style w:type="character" w:customStyle="1" w:styleId="Textedenot">
    <w:name w:val="Texte de not"/>
    <w:rsid w:val="004852DB"/>
    <w:rPr>
      <w:noProof w:val="0"/>
      <w:lang w:val="fr-CA"/>
    </w:rPr>
  </w:style>
  <w:style w:type="character" w:customStyle="1" w:styleId="Texteden4">
    <w:name w:val="Texte de n4"/>
    <w:rsid w:val="004852DB"/>
    <w:rPr>
      <w:noProof w:val="0"/>
      <w:lang w:val="fr-CA"/>
    </w:rPr>
  </w:style>
  <w:style w:type="character" w:customStyle="1" w:styleId="Texteden3">
    <w:name w:val="Texte de n3"/>
    <w:rsid w:val="004852DB"/>
    <w:rPr>
      <w:noProof w:val="0"/>
      <w:lang w:val="fr-CA"/>
    </w:rPr>
  </w:style>
  <w:style w:type="character" w:customStyle="1" w:styleId="Textedeno8">
    <w:name w:val="Texte de no8"/>
    <w:rsid w:val="004852DB"/>
    <w:rPr>
      <w:noProof w:val="0"/>
      <w:lang w:val="fr-CA"/>
    </w:rPr>
  </w:style>
  <w:style w:type="character" w:customStyle="1" w:styleId="Textedeno7">
    <w:name w:val="Texte de no7"/>
    <w:rsid w:val="004852DB"/>
    <w:rPr>
      <w:noProof w:val="0"/>
      <w:lang w:val="fr-CA"/>
    </w:rPr>
  </w:style>
  <w:style w:type="character" w:customStyle="1" w:styleId="Textedeno4">
    <w:name w:val="Texte de no4"/>
    <w:rsid w:val="004852DB"/>
    <w:rPr>
      <w:noProof w:val="0"/>
      <w:lang w:val="fr-CA"/>
    </w:rPr>
  </w:style>
  <w:style w:type="character" w:customStyle="1" w:styleId="Textedeno2">
    <w:name w:val="Texte de no2"/>
    <w:rsid w:val="004852DB"/>
    <w:rPr>
      <w:noProof w:val="0"/>
      <w:lang w:val="fr-CA"/>
    </w:rPr>
  </w:style>
  <w:style w:type="character" w:customStyle="1" w:styleId="Textedeno3">
    <w:name w:val="Texte de no3"/>
    <w:rsid w:val="004852DB"/>
    <w:rPr>
      <w:noProof w:val="0"/>
      <w:lang w:val="fr-CA"/>
    </w:rPr>
  </w:style>
  <w:style w:type="character" w:customStyle="1" w:styleId="Textedeno5">
    <w:name w:val="Texte de no5"/>
    <w:rsid w:val="004852DB"/>
    <w:rPr>
      <w:noProof w:val="0"/>
      <w:lang w:val="fr-CA"/>
    </w:rPr>
  </w:style>
  <w:style w:type="character" w:customStyle="1" w:styleId="Textedeno6">
    <w:name w:val="Texte de no6"/>
    <w:rsid w:val="004852DB"/>
    <w:rPr>
      <w:noProof w:val="0"/>
      <w:lang w:val="fr-CA"/>
    </w:rPr>
  </w:style>
  <w:style w:type="character" w:customStyle="1" w:styleId="Textedeno1">
    <w:name w:val="Texte de no1"/>
    <w:rsid w:val="004852DB"/>
    <w:rPr>
      <w:noProof w:val="0"/>
      <w:lang w:val="fr-CA"/>
    </w:rPr>
  </w:style>
  <w:style w:type="character" w:customStyle="1" w:styleId="Textedeno9">
    <w:name w:val="Texte de no9"/>
    <w:rsid w:val="004852DB"/>
    <w:rPr>
      <w:noProof w:val="0"/>
      <w:lang w:val="fr-CA"/>
    </w:rPr>
  </w:style>
  <w:style w:type="character" w:customStyle="1" w:styleId="Texteden1">
    <w:name w:val="Texte de n1"/>
    <w:rsid w:val="004852DB"/>
    <w:rPr>
      <w:noProof w:val="0"/>
      <w:lang w:val="fr-CA"/>
    </w:rPr>
  </w:style>
  <w:style w:type="character" w:customStyle="1" w:styleId="Texteden2">
    <w:name w:val="Texte de n2"/>
    <w:rsid w:val="004852DB"/>
    <w:rPr>
      <w:noProof w:val="0"/>
      <w:lang w:val="fr-CA"/>
    </w:rPr>
  </w:style>
  <w:style w:type="character" w:customStyle="1" w:styleId="toc11">
    <w:name w:val="toc 11"/>
    <w:rsid w:val="004852DB"/>
  </w:style>
  <w:style w:type="character" w:customStyle="1" w:styleId="TOC110">
    <w:name w:val="TOC 11"/>
    <w:rsid w:val="004852DB"/>
  </w:style>
  <w:style w:type="character" w:customStyle="1" w:styleId="toc21212">
    <w:name w:val="toc 21212"/>
    <w:rsid w:val="004852DB"/>
  </w:style>
  <w:style w:type="character" w:customStyle="1" w:styleId="toc21211">
    <w:name w:val="toc 21211"/>
    <w:rsid w:val="004852DB"/>
  </w:style>
  <w:style w:type="character" w:customStyle="1" w:styleId="toc2122">
    <w:name w:val="toc 2122"/>
    <w:rsid w:val="004852DB"/>
  </w:style>
  <w:style w:type="character" w:customStyle="1" w:styleId="toc2121">
    <w:name w:val="toc 2121"/>
    <w:rsid w:val="004852DB"/>
  </w:style>
  <w:style w:type="character" w:customStyle="1" w:styleId="toc212">
    <w:name w:val="toc 212"/>
    <w:rsid w:val="004852DB"/>
  </w:style>
  <w:style w:type="character" w:customStyle="1" w:styleId="toc211">
    <w:name w:val="toc 211"/>
    <w:rsid w:val="004852DB"/>
  </w:style>
  <w:style w:type="character" w:customStyle="1" w:styleId="toc21113">
    <w:name w:val="toc 21113"/>
    <w:rsid w:val="004852DB"/>
  </w:style>
  <w:style w:type="character" w:customStyle="1" w:styleId="toc2111">
    <w:name w:val="toc 2111"/>
    <w:rsid w:val="004852DB"/>
  </w:style>
  <w:style w:type="character" w:customStyle="1" w:styleId="toc21111">
    <w:name w:val="toc 21111"/>
    <w:rsid w:val="004852DB"/>
  </w:style>
  <w:style w:type="character" w:customStyle="1" w:styleId="toc21112">
    <w:name w:val="toc 21112"/>
    <w:rsid w:val="004852DB"/>
  </w:style>
  <w:style w:type="character" w:customStyle="1" w:styleId="toc21">
    <w:name w:val="toc 21"/>
    <w:rsid w:val="004852DB"/>
  </w:style>
  <w:style w:type="character" w:customStyle="1" w:styleId="TOC210">
    <w:name w:val="TOC 21"/>
    <w:rsid w:val="004852DB"/>
  </w:style>
  <w:style w:type="character" w:customStyle="1" w:styleId="toc22">
    <w:name w:val="toc 22"/>
    <w:rsid w:val="004852DB"/>
  </w:style>
  <w:style w:type="character" w:customStyle="1" w:styleId="toc312">
    <w:name w:val="toc 312"/>
    <w:rsid w:val="004852DB"/>
  </w:style>
  <w:style w:type="character" w:customStyle="1" w:styleId="toc31111">
    <w:name w:val="toc 31111"/>
    <w:rsid w:val="004852DB"/>
  </w:style>
  <w:style w:type="character" w:customStyle="1" w:styleId="toc3111">
    <w:name w:val="toc 3111"/>
    <w:rsid w:val="004852DB"/>
  </w:style>
  <w:style w:type="character" w:customStyle="1" w:styleId="toc311">
    <w:name w:val="toc 311"/>
    <w:rsid w:val="004852DB"/>
  </w:style>
  <w:style w:type="character" w:customStyle="1" w:styleId="toc3112">
    <w:name w:val="toc 3112"/>
    <w:rsid w:val="004852DB"/>
  </w:style>
  <w:style w:type="character" w:customStyle="1" w:styleId="toc31">
    <w:name w:val="toc 31"/>
    <w:rsid w:val="004852DB"/>
  </w:style>
  <w:style w:type="character" w:customStyle="1" w:styleId="TOC310">
    <w:name w:val="TOC 31"/>
    <w:rsid w:val="004852DB"/>
  </w:style>
  <w:style w:type="character" w:customStyle="1" w:styleId="TOC41">
    <w:name w:val="TOC 41"/>
    <w:rsid w:val="004852DB"/>
  </w:style>
  <w:style w:type="character" w:customStyle="1" w:styleId="toc412">
    <w:name w:val="toc 412"/>
    <w:rsid w:val="004852DB"/>
  </w:style>
  <w:style w:type="character" w:customStyle="1" w:styleId="toc41211">
    <w:name w:val="toc 41211"/>
    <w:rsid w:val="004852DB"/>
  </w:style>
  <w:style w:type="character" w:customStyle="1" w:styleId="toc4121">
    <w:name w:val="toc 4121"/>
    <w:rsid w:val="004852DB"/>
  </w:style>
  <w:style w:type="character" w:customStyle="1" w:styleId="toc410">
    <w:name w:val="toc 41"/>
    <w:rsid w:val="004852DB"/>
  </w:style>
  <w:style w:type="character" w:customStyle="1" w:styleId="toc411">
    <w:name w:val="toc 411"/>
    <w:rsid w:val="004852DB"/>
  </w:style>
  <w:style w:type="character" w:customStyle="1" w:styleId="toc51113">
    <w:name w:val="toc 51113"/>
    <w:rsid w:val="004852DB"/>
  </w:style>
  <w:style w:type="character" w:customStyle="1" w:styleId="toc51112">
    <w:name w:val="toc 51112"/>
    <w:rsid w:val="004852DB"/>
  </w:style>
  <w:style w:type="character" w:customStyle="1" w:styleId="toc51111">
    <w:name w:val="toc 51111"/>
    <w:rsid w:val="004852DB"/>
  </w:style>
  <w:style w:type="character" w:customStyle="1" w:styleId="toc5111">
    <w:name w:val="toc 5111"/>
    <w:rsid w:val="004852DB"/>
  </w:style>
  <w:style w:type="character" w:customStyle="1" w:styleId="toc511">
    <w:name w:val="toc 511"/>
    <w:rsid w:val="004852DB"/>
  </w:style>
  <w:style w:type="character" w:customStyle="1" w:styleId="toc51">
    <w:name w:val="toc 51"/>
    <w:rsid w:val="004852DB"/>
  </w:style>
  <w:style w:type="character" w:customStyle="1" w:styleId="TOC510">
    <w:name w:val="TOC 51"/>
    <w:rsid w:val="004852DB"/>
  </w:style>
  <w:style w:type="character" w:customStyle="1" w:styleId="toc52">
    <w:name w:val="toc 52"/>
    <w:rsid w:val="004852DB"/>
  </w:style>
  <w:style w:type="character" w:customStyle="1" w:styleId="toc5211">
    <w:name w:val="toc 5211"/>
    <w:rsid w:val="004852DB"/>
  </w:style>
  <w:style w:type="character" w:customStyle="1" w:styleId="toc521">
    <w:name w:val="toc 521"/>
    <w:rsid w:val="004852DB"/>
  </w:style>
  <w:style w:type="character" w:customStyle="1" w:styleId="toc62">
    <w:name w:val="toc 62"/>
    <w:rsid w:val="004852DB"/>
  </w:style>
  <w:style w:type="character" w:customStyle="1" w:styleId="TOC61">
    <w:name w:val="TOC 61"/>
    <w:rsid w:val="004852DB"/>
  </w:style>
  <w:style w:type="character" w:customStyle="1" w:styleId="toc613">
    <w:name w:val="toc 613"/>
    <w:rsid w:val="004852DB"/>
  </w:style>
  <w:style w:type="character" w:customStyle="1" w:styleId="toc610">
    <w:name w:val="toc 61"/>
    <w:rsid w:val="004852DB"/>
  </w:style>
  <w:style w:type="character" w:customStyle="1" w:styleId="toc611">
    <w:name w:val="toc 611"/>
    <w:rsid w:val="004852DB"/>
  </w:style>
  <w:style w:type="character" w:customStyle="1" w:styleId="toc612">
    <w:name w:val="toc 612"/>
    <w:rsid w:val="004852DB"/>
  </w:style>
  <w:style w:type="character" w:customStyle="1" w:styleId="toc61212">
    <w:name w:val="toc 61212"/>
    <w:rsid w:val="004852DB"/>
  </w:style>
  <w:style w:type="character" w:customStyle="1" w:styleId="toc6121">
    <w:name w:val="toc 6121"/>
    <w:rsid w:val="004852DB"/>
  </w:style>
  <w:style w:type="character" w:customStyle="1" w:styleId="toc61211">
    <w:name w:val="toc 61211"/>
    <w:rsid w:val="004852DB"/>
  </w:style>
  <w:style w:type="character" w:customStyle="1" w:styleId="toc6122">
    <w:name w:val="toc 6122"/>
    <w:rsid w:val="004852DB"/>
  </w:style>
  <w:style w:type="character" w:customStyle="1" w:styleId="toc71">
    <w:name w:val="toc 71"/>
    <w:rsid w:val="004852DB"/>
  </w:style>
  <w:style w:type="character" w:customStyle="1" w:styleId="TOC710">
    <w:name w:val="TOC 71"/>
    <w:rsid w:val="004852DB"/>
  </w:style>
  <w:style w:type="character" w:customStyle="1" w:styleId="toc81112">
    <w:name w:val="toc 81112"/>
    <w:rsid w:val="004852DB"/>
  </w:style>
  <w:style w:type="character" w:customStyle="1" w:styleId="toc81111">
    <w:name w:val="toc 81111"/>
    <w:rsid w:val="004852DB"/>
  </w:style>
  <w:style w:type="character" w:customStyle="1" w:styleId="toc8111">
    <w:name w:val="toc 8111"/>
    <w:rsid w:val="004852DB"/>
  </w:style>
  <w:style w:type="character" w:customStyle="1" w:styleId="toc811">
    <w:name w:val="toc 811"/>
    <w:rsid w:val="004852DB"/>
  </w:style>
  <w:style w:type="character" w:customStyle="1" w:styleId="toc81">
    <w:name w:val="toc 81"/>
    <w:rsid w:val="004852DB"/>
  </w:style>
  <w:style w:type="character" w:customStyle="1" w:styleId="toc812">
    <w:name w:val="toc 812"/>
    <w:rsid w:val="004852DB"/>
  </w:style>
  <w:style w:type="character" w:customStyle="1" w:styleId="toc81211">
    <w:name w:val="toc 81211"/>
    <w:rsid w:val="004852DB"/>
  </w:style>
  <w:style w:type="character" w:customStyle="1" w:styleId="toc8121">
    <w:name w:val="toc 8121"/>
    <w:rsid w:val="004852DB"/>
  </w:style>
  <w:style w:type="character" w:customStyle="1" w:styleId="TOC810">
    <w:name w:val="TOC 81"/>
    <w:rsid w:val="004852DB"/>
  </w:style>
  <w:style w:type="character" w:customStyle="1" w:styleId="toc8211">
    <w:name w:val="toc 8211"/>
    <w:rsid w:val="004852DB"/>
  </w:style>
  <w:style w:type="character" w:customStyle="1" w:styleId="toc821">
    <w:name w:val="toc 821"/>
    <w:rsid w:val="004852DB"/>
  </w:style>
  <w:style w:type="character" w:customStyle="1" w:styleId="toc82">
    <w:name w:val="toc 82"/>
    <w:rsid w:val="004852DB"/>
  </w:style>
  <w:style w:type="character" w:customStyle="1" w:styleId="toc822">
    <w:name w:val="toc 822"/>
    <w:rsid w:val="004852DB"/>
  </w:style>
  <w:style w:type="character" w:customStyle="1" w:styleId="TOC91">
    <w:name w:val="TOC 91"/>
    <w:rsid w:val="004852DB"/>
  </w:style>
  <w:style w:type="character" w:customStyle="1" w:styleId="toc911">
    <w:name w:val="toc 911"/>
    <w:rsid w:val="004852DB"/>
  </w:style>
  <w:style w:type="character" w:customStyle="1" w:styleId="toc910">
    <w:name w:val="toc 91"/>
    <w:rsid w:val="004852DB"/>
  </w:style>
  <w:style w:type="character" w:customStyle="1" w:styleId="index1112">
    <w:name w:val="index 1112"/>
    <w:rsid w:val="004852DB"/>
  </w:style>
  <w:style w:type="character" w:customStyle="1" w:styleId="index1111">
    <w:name w:val="index 1111"/>
    <w:rsid w:val="004852DB"/>
  </w:style>
  <w:style w:type="character" w:customStyle="1" w:styleId="index111">
    <w:name w:val="index 111"/>
    <w:rsid w:val="004852DB"/>
  </w:style>
  <w:style w:type="character" w:customStyle="1" w:styleId="index11">
    <w:name w:val="index 11"/>
    <w:rsid w:val="004852DB"/>
  </w:style>
  <w:style w:type="character" w:customStyle="1" w:styleId="Index110">
    <w:name w:val="Index 11"/>
    <w:rsid w:val="004852DB"/>
  </w:style>
  <w:style w:type="character" w:customStyle="1" w:styleId="index212">
    <w:name w:val="index 212"/>
    <w:rsid w:val="004852DB"/>
  </w:style>
  <w:style w:type="character" w:customStyle="1" w:styleId="index21213">
    <w:name w:val="index 21213"/>
    <w:rsid w:val="004852DB"/>
  </w:style>
  <w:style w:type="character" w:customStyle="1" w:styleId="index2121">
    <w:name w:val="index 2121"/>
    <w:rsid w:val="004852DB"/>
  </w:style>
  <w:style w:type="character" w:customStyle="1" w:styleId="index21211">
    <w:name w:val="index 21211"/>
    <w:rsid w:val="004852DB"/>
  </w:style>
  <w:style w:type="character" w:customStyle="1" w:styleId="index21212">
    <w:name w:val="index 21212"/>
    <w:rsid w:val="004852DB"/>
  </w:style>
  <w:style w:type="character" w:customStyle="1" w:styleId="index21113">
    <w:name w:val="index 21113"/>
    <w:rsid w:val="004852DB"/>
  </w:style>
  <w:style w:type="character" w:customStyle="1" w:styleId="index21112">
    <w:name w:val="index 21112"/>
    <w:rsid w:val="004852DB"/>
  </w:style>
  <w:style w:type="character" w:customStyle="1" w:styleId="index21111">
    <w:name w:val="index 21111"/>
    <w:rsid w:val="004852DB"/>
  </w:style>
  <w:style w:type="character" w:customStyle="1" w:styleId="index2111">
    <w:name w:val="index 2111"/>
    <w:rsid w:val="004852DB"/>
  </w:style>
  <w:style w:type="character" w:customStyle="1" w:styleId="index211">
    <w:name w:val="index 211"/>
    <w:rsid w:val="004852DB"/>
  </w:style>
  <w:style w:type="character" w:customStyle="1" w:styleId="index21">
    <w:name w:val="index 21"/>
    <w:rsid w:val="004852DB"/>
  </w:style>
  <w:style w:type="character" w:customStyle="1" w:styleId="Index210">
    <w:name w:val="Index 21"/>
    <w:rsid w:val="004852DB"/>
  </w:style>
  <w:style w:type="character" w:customStyle="1" w:styleId="index22">
    <w:name w:val="index 22"/>
    <w:rsid w:val="004852DB"/>
  </w:style>
  <w:style w:type="character" w:customStyle="1" w:styleId="index2211">
    <w:name w:val="index 2211"/>
    <w:rsid w:val="004852DB"/>
  </w:style>
  <w:style w:type="character" w:customStyle="1" w:styleId="index221">
    <w:name w:val="index 221"/>
    <w:rsid w:val="004852DB"/>
  </w:style>
  <w:style w:type="character" w:customStyle="1" w:styleId="TOAHeading1">
    <w:name w:val="TOA Heading1"/>
    <w:rsid w:val="004852DB"/>
  </w:style>
  <w:style w:type="character" w:customStyle="1" w:styleId="caption2">
    <w:name w:val="caption2"/>
    <w:rsid w:val="004852DB"/>
    <w:rPr>
      <w:noProof w:val="0"/>
      <w:lang w:val="fr-CA"/>
    </w:rPr>
  </w:style>
  <w:style w:type="character" w:customStyle="1" w:styleId="caption211">
    <w:name w:val="caption211"/>
    <w:rsid w:val="004852DB"/>
    <w:rPr>
      <w:noProof w:val="0"/>
      <w:lang w:val="fr-CA"/>
    </w:rPr>
  </w:style>
  <w:style w:type="character" w:customStyle="1" w:styleId="caption21">
    <w:name w:val="caption21"/>
    <w:rsid w:val="004852DB"/>
    <w:rPr>
      <w:noProof w:val="0"/>
      <w:lang w:val="fr-CA"/>
    </w:rPr>
  </w:style>
  <w:style w:type="character" w:customStyle="1" w:styleId="Caption1">
    <w:name w:val="Caption1"/>
    <w:rsid w:val="004852DB"/>
    <w:rPr>
      <w:noProof w:val="0"/>
      <w:lang w:val="fr-CA"/>
    </w:rPr>
  </w:style>
  <w:style w:type="character" w:customStyle="1" w:styleId="caption112">
    <w:name w:val="caption112"/>
    <w:rsid w:val="004852DB"/>
    <w:rPr>
      <w:noProof w:val="0"/>
      <w:lang w:val="fr-CA"/>
    </w:rPr>
  </w:style>
  <w:style w:type="character" w:customStyle="1" w:styleId="caption1113">
    <w:name w:val="caption1113"/>
    <w:rsid w:val="004852DB"/>
    <w:rPr>
      <w:noProof w:val="0"/>
      <w:lang w:val="fr-CA"/>
    </w:rPr>
  </w:style>
  <w:style w:type="character" w:customStyle="1" w:styleId="caption1112">
    <w:name w:val="caption1112"/>
    <w:rsid w:val="004852DB"/>
    <w:rPr>
      <w:noProof w:val="0"/>
      <w:lang w:val="fr-CA"/>
    </w:rPr>
  </w:style>
  <w:style w:type="character" w:customStyle="1" w:styleId="caption1111">
    <w:name w:val="caption1111"/>
    <w:rsid w:val="004852DB"/>
    <w:rPr>
      <w:noProof w:val="0"/>
      <w:lang w:val="fr-CA"/>
    </w:rPr>
  </w:style>
  <w:style w:type="character" w:customStyle="1" w:styleId="caption111">
    <w:name w:val="caption111"/>
    <w:rsid w:val="004852DB"/>
    <w:rPr>
      <w:noProof w:val="0"/>
      <w:lang w:val="fr-CA"/>
    </w:rPr>
  </w:style>
  <w:style w:type="character" w:customStyle="1" w:styleId="caption11">
    <w:name w:val="caption11"/>
    <w:rsid w:val="004852DB"/>
    <w:rPr>
      <w:noProof w:val="0"/>
      <w:lang w:val="fr-CA"/>
    </w:rPr>
  </w:style>
  <w:style w:type="character" w:customStyle="1" w:styleId="caption10">
    <w:name w:val="caption1"/>
    <w:rsid w:val="004852DB"/>
    <w:rPr>
      <w:noProof w:val="0"/>
      <w:lang w:val="fr-CA"/>
    </w:rPr>
  </w:style>
  <w:style w:type="character" w:customStyle="1" w:styleId="EquationC7">
    <w:name w:val="_Equation C7"/>
    <w:rsid w:val="004852DB"/>
  </w:style>
  <w:style w:type="character" w:customStyle="1" w:styleId="EquationC6">
    <w:name w:val="_Equation C6"/>
    <w:rsid w:val="004852DB"/>
  </w:style>
  <w:style w:type="character" w:customStyle="1" w:styleId="EquationC3">
    <w:name w:val="_Equation C3"/>
    <w:rsid w:val="004852DB"/>
  </w:style>
  <w:style w:type="character" w:customStyle="1" w:styleId="EquationCa">
    <w:name w:val="_Equation Ca"/>
    <w:rsid w:val="004852DB"/>
  </w:style>
  <w:style w:type="character" w:customStyle="1" w:styleId="EquationC2">
    <w:name w:val="_Equation C2"/>
    <w:rsid w:val="004852DB"/>
  </w:style>
  <w:style w:type="character" w:customStyle="1" w:styleId="EquationC4">
    <w:name w:val="_Equation C4"/>
    <w:rsid w:val="004852DB"/>
  </w:style>
  <w:style w:type="character" w:customStyle="1" w:styleId="EquationC1">
    <w:name w:val="_Equation C1"/>
    <w:rsid w:val="004852DB"/>
  </w:style>
  <w:style w:type="character" w:customStyle="1" w:styleId="EquationC5">
    <w:name w:val="_Equation C5"/>
    <w:rsid w:val="004852DB"/>
  </w:style>
  <w:style w:type="character" w:customStyle="1" w:styleId="header2">
    <w:name w:val="header2"/>
    <w:rsid w:val="004852DB"/>
    <w:rPr>
      <w:noProof w:val="0"/>
      <w:lang w:val="fr-CA"/>
    </w:rPr>
  </w:style>
  <w:style w:type="character" w:customStyle="1" w:styleId="header122">
    <w:name w:val="header122"/>
    <w:rsid w:val="004852DB"/>
    <w:rPr>
      <w:noProof w:val="0"/>
      <w:lang w:val="fr-CA"/>
    </w:rPr>
  </w:style>
  <w:style w:type="character" w:customStyle="1" w:styleId="header121">
    <w:name w:val="header121"/>
    <w:rsid w:val="004852DB"/>
    <w:rPr>
      <w:noProof w:val="0"/>
      <w:lang w:val="fr-CA"/>
    </w:rPr>
  </w:style>
  <w:style w:type="character" w:customStyle="1" w:styleId="header111">
    <w:name w:val="header111"/>
    <w:rsid w:val="004852DB"/>
    <w:rPr>
      <w:noProof w:val="0"/>
      <w:lang w:val="fr-CA"/>
    </w:rPr>
  </w:style>
  <w:style w:type="character" w:customStyle="1" w:styleId="AutoList1370">
    <w:name w:val="AutoList137"/>
    <w:rsid w:val="004852DB"/>
  </w:style>
  <w:style w:type="character" w:customStyle="1" w:styleId="AutoList1360">
    <w:name w:val="AutoList136"/>
    <w:rsid w:val="004852DB"/>
  </w:style>
  <w:style w:type="character" w:customStyle="1" w:styleId="AutoList1350">
    <w:name w:val="AutoList135"/>
    <w:rsid w:val="004852DB"/>
  </w:style>
  <w:style w:type="character" w:customStyle="1" w:styleId="AutoList1340">
    <w:name w:val="AutoList134"/>
    <w:rsid w:val="004852DB"/>
  </w:style>
  <w:style w:type="character" w:customStyle="1" w:styleId="AutoList1330">
    <w:name w:val="AutoList133"/>
    <w:rsid w:val="004852DB"/>
  </w:style>
  <w:style w:type="character" w:customStyle="1" w:styleId="AutoList1320">
    <w:name w:val="AutoList132"/>
    <w:rsid w:val="004852DB"/>
  </w:style>
  <w:style w:type="character" w:customStyle="1" w:styleId="AutoList1310">
    <w:name w:val="AutoList131"/>
    <w:rsid w:val="004852DB"/>
  </w:style>
  <w:style w:type="character" w:customStyle="1" w:styleId="AutoList1300">
    <w:name w:val="AutoList130"/>
    <w:rsid w:val="004852DB"/>
  </w:style>
  <w:style w:type="character" w:customStyle="1" w:styleId="AutoList1290">
    <w:name w:val="AutoList129"/>
    <w:rsid w:val="004852DB"/>
  </w:style>
  <w:style w:type="character" w:customStyle="1" w:styleId="AutoList1280">
    <w:name w:val="AutoList128"/>
    <w:rsid w:val="004852DB"/>
  </w:style>
  <w:style w:type="character" w:customStyle="1" w:styleId="AutoList1270">
    <w:name w:val="AutoList127"/>
    <w:rsid w:val="004852DB"/>
  </w:style>
  <w:style w:type="character" w:customStyle="1" w:styleId="AutoList1260">
    <w:name w:val="AutoList126"/>
    <w:rsid w:val="004852DB"/>
  </w:style>
  <w:style w:type="character" w:customStyle="1" w:styleId="AutoList1250">
    <w:name w:val="AutoList125"/>
    <w:rsid w:val="004852DB"/>
  </w:style>
  <w:style w:type="character" w:customStyle="1" w:styleId="AutoList11a">
    <w:name w:val="AutoList1[1]"/>
    <w:rsid w:val="004852DB"/>
  </w:style>
  <w:style w:type="character" w:customStyle="1" w:styleId="AutoList12a">
    <w:name w:val="AutoList1[2]"/>
    <w:rsid w:val="004852DB"/>
  </w:style>
  <w:style w:type="character" w:customStyle="1" w:styleId="AutoList13a">
    <w:name w:val="AutoList1[3]"/>
    <w:rsid w:val="004852DB"/>
  </w:style>
  <w:style w:type="character" w:customStyle="1" w:styleId="AutoList14a">
    <w:name w:val="AutoList1[4]"/>
    <w:rsid w:val="004852DB"/>
  </w:style>
  <w:style w:type="character" w:customStyle="1" w:styleId="AutoList150">
    <w:name w:val="AutoList1[5]"/>
    <w:rsid w:val="004852DB"/>
  </w:style>
  <w:style w:type="character" w:customStyle="1" w:styleId="AutoList160">
    <w:name w:val="AutoList1[6]"/>
    <w:rsid w:val="004852DB"/>
  </w:style>
  <w:style w:type="character" w:customStyle="1" w:styleId="AutoList170">
    <w:name w:val="AutoList1[7]"/>
    <w:rsid w:val="004852DB"/>
  </w:style>
  <w:style w:type="character" w:customStyle="1" w:styleId="AutoList180">
    <w:name w:val="AutoList1[8]"/>
    <w:rsid w:val="004852DB"/>
  </w:style>
  <w:style w:type="character" w:customStyle="1" w:styleId="AutoList1240">
    <w:name w:val="AutoList124"/>
    <w:rsid w:val="004852DB"/>
  </w:style>
  <w:style w:type="character" w:customStyle="1" w:styleId="AutoList1230">
    <w:name w:val="AutoList123"/>
    <w:rsid w:val="004852DB"/>
  </w:style>
  <w:style w:type="character" w:customStyle="1" w:styleId="AutoList1220">
    <w:name w:val="AutoList122"/>
    <w:rsid w:val="004852DB"/>
  </w:style>
  <w:style w:type="character" w:customStyle="1" w:styleId="AutoList1210">
    <w:name w:val="AutoList121"/>
    <w:rsid w:val="004852DB"/>
  </w:style>
  <w:style w:type="character" w:customStyle="1" w:styleId="AutoList1200">
    <w:name w:val="AutoList120"/>
    <w:rsid w:val="004852DB"/>
  </w:style>
  <w:style w:type="character" w:customStyle="1" w:styleId="AutoList1190">
    <w:name w:val="AutoList119"/>
    <w:rsid w:val="004852DB"/>
  </w:style>
  <w:style w:type="character" w:customStyle="1" w:styleId="AutoList1180">
    <w:name w:val="AutoList118"/>
    <w:rsid w:val="004852DB"/>
  </w:style>
  <w:style w:type="character" w:customStyle="1" w:styleId="AutoList1170">
    <w:name w:val="AutoList117"/>
    <w:rsid w:val="004852DB"/>
  </w:style>
  <w:style w:type="character" w:customStyle="1" w:styleId="AutoList1160">
    <w:name w:val="AutoList116"/>
    <w:rsid w:val="004852DB"/>
  </w:style>
  <w:style w:type="character" w:customStyle="1" w:styleId="AutoList1150">
    <w:name w:val="AutoList115"/>
    <w:rsid w:val="004852DB"/>
  </w:style>
  <w:style w:type="character" w:customStyle="1" w:styleId="AutoList1140">
    <w:name w:val="AutoList114"/>
    <w:rsid w:val="004852DB"/>
  </w:style>
  <w:style w:type="character" w:customStyle="1" w:styleId="AutoList1130">
    <w:name w:val="AutoList113"/>
    <w:rsid w:val="004852DB"/>
  </w:style>
  <w:style w:type="character" w:customStyle="1" w:styleId="AutoList1120">
    <w:name w:val="AutoList112"/>
    <w:rsid w:val="004852DB"/>
  </w:style>
  <w:style w:type="character" w:customStyle="1" w:styleId="AutoList1110">
    <w:name w:val="AutoList111"/>
    <w:rsid w:val="004852DB"/>
  </w:style>
  <w:style w:type="character" w:customStyle="1" w:styleId="AutoList1100">
    <w:name w:val="AutoList110"/>
    <w:rsid w:val="004852DB"/>
  </w:style>
  <w:style w:type="character" w:customStyle="1" w:styleId="AutoList190">
    <w:name w:val="AutoList19"/>
    <w:rsid w:val="004852DB"/>
  </w:style>
  <w:style w:type="character" w:customStyle="1" w:styleId="AutoList18a">
    <w:name w:val="AutoList18"/>
    <w:rsid w:val="004852DB"/>
  </w:style>
  <w:style w:type="character" w:customStyle="1" w:styleId="AutoList17a">
    <w:name w:val="AutoList17"/>
    <w:rsid w:val="004852DB"/>
  </w:style>
  <w:style w:type="character" w:customStyle="1" w:styleId="AutoList165">
    <w:name w:val="AutoList16"/>
    <w:rsid w:val="004852DB"/>
  </w:style>
  <w:style w:type="character" w:customStyle="1" w:styleId="AutoList15a">
    <w:name w:val="AutoList15"/>
    <w:rsid w:val="004852DB"/>
  </w:style>
  <w:style w:type="character" w:customStyle="1" w:styleId="AutoList14b">
    <w:name w:val="AutoList14"/>
    <w:rsid w:val="004852DB"/>
  </w:style>
  <w:style w:type="character" w:customStyle="1" w:styleId="AutoList13b">
    <w:name w:val="AutoList13"/>
    <w:rsid w:val="004852DB"/>
  </w:style>
  <w:style w:type="character" w:customStyle="1" w:styleId="AutoList12b">
    <w:name w:val="AutoList12"/>
    <w:rsid w:val="004852DB"/>
  </w:style>
  <w:style w:type="character" w:customStyle="1" w:styleId="AutoList11b">
    <w:name w:val="AutoList11"/>
    <w:rsid w:val="004852DB"/>
  </w:style>
  <w:style w:type="character" w:customStyle="1" w:styleId="AutoList199">
    <w:name w:val="AutoList1[99"/>
    <w:rsid w:val="004852DB"/>
  </w:style>
  <w:style w:type="character" w:customStyle="1" w:styleId="AutoList198">
    <w:name w:val="AutoList1[98"/>
    <w:rsid w:val="004852DB"/>
  </w:style>
  <w:style w:type="character" w:customStyle="1" w:styleId="AutoList197">
    <w:name w:val="AutoList1[97"/>
    <w:rsid w:val="004852DB"/>
  </w:style>
  <w:style w:type="character" w:customStyle="1" w:styleId="AutoList196">
    <w:name w:val="AutoList1[96"/>
    <w:rsid w:val="004852DB"/>
  </w:style>
  <w:style w:type="character" w:customStyle="1" w:styleId="AutoList195">
    <w:name w:val="AutoList1[95"/>
    <w:rsid w:val="004852DB"/>
  </w:style>
  <w:style w:type="character" w:customStyle="1" w:styleId="AutoList194">
    <w:name w:val="AutoList1[94"/>
    <w:rsid w:val="004852DB"/>
  </w:style>
  <w:style w:type="character" w:customStyle="1" w:styleId="AutoList193">
    <w:name w:val="AutoList1[93"/>
    <w:rsid w:val="004852DB"/>
  </w:style>
  <w:style w:type="character" w:customStyle="1" w:styleId="AutoList192">
    <w:name w:val="AutoList1[92"/>
    <w:rsid w:val="004852DB"/>
  </w:style>
  <w:style w:type="character" w:customStyle="1" w:styleId="AutoList1900">
    <w:name w:val="AutoList1[90"/>
    <w:rsid w:val="004852DB"/>
  </w:style>
  <w:style w:type="character" w:customStyle="1" w:styleId="AutoList1800">
    <w:name w:val="AutoList1[80"/>
    <w:rsid w:val="004852DB"/>
  </w:style>
  <w:style w:type="character" w:customStyle="1" w:styleId="AutoList1700">
    <w:name w:val="AutoList1[70"/>
    <w:rsid w:val="004852DB"/>
  </w:style>
  <w:style w:type="character" w:customStyle="1" w:styleId="AutoList169">
    <w:name w:val="AutoList1[69"/>
    <w:rsid w:val="004852DB"/>
  </w:style>
  <w:style w:type="character" w:customStyle="1" w:styleId="3121">
    <w:name w:val="3121"/>
    <w:rsid w:val="004852DB"/>
  </w:style>
  <w:style w:type="character" w:customStyle="1" w:styleId="312">
    <w:name w:val="312"/>
    <w:rsid w:val="004852DB"/>
  </w:style>
  <w:style w:type="character" w:customStyle="1" w:styleId="31111">
    <w:name w:val="31111"/>
    <w:rsid w:val="004852DB"/>
  </w:style>
  <w:style w:type="character" w:customStyle="1" w:styleId="3111">
    <w:name w:val="3111"/>
    <w:rsid w:val="004852DB"/>
  </w:style>
  <w:style w:type="character" w:customStyle="1" w:styleId="31121">
    <w:name w:val="31121"/>
    <w:rsid w:val="004852DB"/>
  </w:style>
  <w:style w:type="character" w:customStyle="1" w:styleId="3112">
    <w:name w:val="3112"/>
    <w:rsid w:val="004852DB"/>
  </w:style>
  <w:style w:type="character" w:customStyle="1" w:styleId="311">
    <w:name w:val="311"/>
    <w:rsid w:val="004852DB"/>
  </w:style>
  <w:style w:type="character" w:customStyle="1" w:styleId="313">
    <w:name w:val="313"/>
    <w:rsid w:val="004852DB"/>
  </w:style>
  <w:style w:type="character" w:customStyle="1" w:styleId="31">
    <w:name w:val="31"/>
    <w:rsid w:val="004852DB"/>
  </w:style>
  <w:style w:type="character" w:customStyle="1" w:styleId="3">
    <w:name w:val="3"/>
    <w:rsid w:val="004852DB"/>
  </w:style>
  <w:style w:type="character" w:customStyle="1" w:styleId="32">
    <w:name w:val="32"/>
    <w:rsid w:val="004852DB"/>
  </w:style>
  <w:style w:type="character" w:customStyle="1" w:styleId="AutoList1600">
    <w:name w:val="AutoList1[60"/>
    <w:rsid w:val="004852DB"/>
  </w:style>
  <w:style w:type="character" w:customStyle="1" w:styleId="Quicka1">
    <w:name w:val="Quick a) 1"/>
    <w:rsid w:val="004852DB"/>
  </w:style>
  <w:style w:type="character" w:customStyle="1" w:styleId="Quicka">
    <w:name w:val="Quick a)"/>
    <w:rsid w:val="004852DB"/>
  </w:style>
  <w:style w:type="character" w:customStyle="1" w:styleId="AutoList1650">
    <w:name w:val="AutoList1[65"/>
    <w:rsid w:val="004852DB"/>
  </w:style>
  <w:style w:type="character" w:customStyle="1" w:styleId="AutoList1400">
    <w:name w:val="AutoList1[40"/>
    <w:rsid w:val="004852DB"/>
  </w:style>
  <w:style w:type="character" w:customStyle="1" w:styleId="AutoList1500">
    <w:name w:val="AutoList1[50"/>
    <w:rsid w:val="004852DB"/>
  </w:style>
  <w:style w:type="paragraph" w:styleId="Footer">
    <w:name w:val="footer"/>
    <w:basedOn w:val="Normal"/>
    <w:link w:val="FooterChar"/>
    <w:uiPriority w:val="99"/>
    <w:unhideWhenUsed/>
    <w:rsid w:val="004852DB"/>
    <w:pPr>
      <w:tabs>
        <w:tab w:val="center" w:pos="4680"/>
        <w:tab w:val="right" w:pos="9360"/>
      </w:tabs>
    </w:pPr>
  </w:style>
  <w:style w:type="character" w:customStyle="1" w:styleId="FooterChar">
    <w:name w:val="Footer Char"/>
    <w:basedOn w:val="DefaultParagraphFont"/>
    <w:link w:val="Footer"/>
    <w:uiPriority w:val="99"/>
    <w:rsid w:val="004852DB"/>
    <w:rPr>
      <w:rFonts w:eastAsia="Times New Roman"/>
      <w:lang w:val="fr-CA" w:eastAsia="fr-CA"/>
    </w:rPr>
  </w:style>
  <w:style w:type="numbering" w:customStyle="1" w:styleId="CHAPITRE">
    <w:name w:val="CHAPITRE"/>
    <w:uiPriority w:val="99"/>
    <w:rsid w:val="004852DB"/>
    <w:pPr>
      <w:numPr>
        <w:numId w:val="1"/>
      </w:numPr>
    </w:pPr>
  </w:style>
  <w:style w:type="paragraph" w:styleId="EnvelopeAddress">
    <w:name w:val="envelope address"/>
    <w:basedOn w:val="Normal"/>
    <w:rsid w:val="004852DB"/>
    <w:pPr>
      <w:framePr w:w="7938" w:h="1985" w:hRule="exact" w:hSpace="142" w:vSpace="142" w:wrap="around" w:vAnchor="page" w:hAnchor="page" w:xAlign="center" w:y="2836"/>
      <w:spacing w:after="240"/>
      <w:ind w:left="2835"/>
    </w:pPr>
    <w:rPr>
      <w:rFonts w:ascii="Arial" w:hAnsi="Arial"/>
      <w:lang w:eastAsia="en-US"/>
    </w:rPr>
  </w:style>
  <w:style w:type="paragraph" w:styleId="EnvelopeReturn">
    <w:name w:val="envelope return"/>
    <w:basedOn w:val="Normal"/>
    <w:rsid w:val="004852DB"/>
    <w:pPr>
      <w:spacing w:after="240"/>
    </w:pPr>
    <w:rPr>
      <w:rFonts w:ascii="Arial" w:hAnsi="Arial"/>
      <w:lang w:eastAsia="en-US"/>
    </w:rPr>
  </w:style>
  <w:style w:type="paragraph" w:styleId="Quote">
    <w:name w:val="Quote"/>
    <w:basedOn w:val="Normal"/>
    <w:next w:val="Normal"/>
    <w:link w:val="QuoteChar"/>
    <w:qFormat/>
    <w:rsid w:val="004852DB"/>
    <w:pPr>
      <w:spacing w:after="240"/>
      <w:ind w:left="1418" w:right="1418"/>
    </w:pPr>
    <w:rPr>
      <w:rFonts w:ascii="Arial" w:hAnsi="Arial"/>
      <w:i/>
      <w:lang w:eastAsia="en-US"/>
    </w:rPr>
  </w:style>
  <w:style w:type="character" w:customStyle="1" w:styleId="QuoteChar">
    <w:name w:val="Quote Char"/>
    <w:basedOn w:val="DefaultParagraphFont"/>
    <w:link w:val="Quote"/>
    <w:rsid w:val="004852DB"/>
    <w:rPr>
      <w:rFonts w:ascii="Arial" w:eastAsia="Times New Roman" w:hAnsi="Arial"/>
      <w:i/>
      <w:lang w:val="fr-CA"/>
    </w:rPr>
  </w:style>
  <w:style w:type="paragraph" w:styleId="CommentText">
    <w:name w:val="annotation text"/>
    <w:basedOn w:val="Normal"/>
    <w:link w:val="CommentTextChar"/>
    <w:semiHidden/>
    <w:rsid w:val="004852DB"/>
    <w:pPr>
      <w:spacing w:after="240"/>
    </w:pPr>
    <w:rPr>
      <w:rFonts w:ascii="Arial" w:hAnsi="Arial"/>
      <w:lang w:eastAsia="en-US"/>
    </w:rPr>
  </w:style>
  <w:style w:type="character" w:customStyle="1" w:styleId="CommentTextChar">
    <w:name w:val="Comment Text Char"/>
    <w:basedOn w:val="DefaultParagraphFont"/>
    <w:link w:val="CommentText"/>
    <w:semiHidden/>
    <w:rsid w:val="004852DB"/>
    <w:rPr>
      <w:rFonts w:ascii="Arial" w:eastAsia="Times New Roman" w:hAnsi="Arial"/>
      <w:lang w:val="fr-CA"/>
    </w:rPr>
  </w:style>
  <w:style w:type="table" w:styleId="TableGrid">
    <w:name w:val="Table Grid"/>
    <w:basedOn w:val="TableNormal"/>
    <w:rsid w:val="004852DB"/>
    <w:pPr>
      <w:suppressAutoHyphens/>
      <w:spacing w:after="360" w:line="240" w:lineRule="auto"/>
      <w:jc w:val="both"/>
    </w:pPr>
    <w:rPr>
      <w:rFonts w:ascii="Arial" w:eastAsia="Times New Roman" w:hAnsi="Arial"/>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4852DB"/>
    <w:pPr>
      <w:spacing w:after="240"/>
    </w:pPr>
    <w:rPr>
      <w:rFonts w:ascii="Arial" w:hAnsi="Arial"/>
      <w:lang w:eastAsia="en-US"/>
    </w:rPr>
  </w:style>
  <w:style w:type="paragraph" w:customStyle="1" w:styleId="Listepucesa">
    <w:name w:val="Liste à puces a)"/>
    <w:basedOn w:val="Normal"/>
    <w:rsid w:val="004852DB"/>
    <w:pPr>
      <w:numPr>
        <w:numId w:val="2"/>
      </w:numPr>
      <w:spacing w:after="240"/>
    </w:pPr>
    <w:rPr>
      <w:rFonts w:ascii="Arial" w:hAnsi="Arial"/>
      <w:lang w:eastAsia="en-US"/>
    </w:rPr>
  </w:style>
  <w:style w:type="paragraph" w:customStyle="1" w:styleId="Listepucesi">
    <w:name w:val="Liste à puces i)"/>
    <w:basedOn w:val="Listepucesa"/>
    <w:rsid w:val="004852DB"/>
    <w:pPr>
      <w:numPr>
        <w:numId w:val="3"/>
      </w:numPr>
    </w:pPr>
  </w:style>
  <w:style w:type="paragraph" w:customStyle="1" w:styleId="ListeNumro">
    <w:name w:val="ListeNuméro"/>
    <w:basedOn w:val="Normal"/>
    <w:rsid w:val="004852DB"/>
    <w:pPr>
      <w:spacing w:after="240"/>
      <w:ind w:left="709" w:hanging="709"/>
    </w:pPr>
    <w:rPr>
      <w:rFonts w:ascii="Arial" w:hAnsi="Arial"/>
      <w:lang w:eastAsia="en-US"/>
    </w:rPr>
  </w:style>
  <w:style w:type="paragraph" w:customStyle="1" w:styleId="Marge">
    <w:name w:val="Marge"/>
    <w:basedOn w:val="Heading1"/>
    <w:rsid w:val="004852DB"/>
    <w:pPr>
      <w:keepNext w:val="0"/>
      <w:framePr w:w="1735" w:wrap="around" w:vAnchor="text" w:hAnchor="page" w:x="863" w:y="1"/>
      <w:pBdr>
        <w:right w:val="single" w:sz="6" w:space="0" w:color="auto"/>
      </w:pBdr>
      <w:tabs>
        <w:tab w:val="num" w:pos="567"/>
      </w:tabs>
      <w:spacing w:line="360" w:lineRule="auto"/>
      <w:ind w:left="0" w:right="227" w:firstLine="0"/>
      <w:outlineLvl w:val="9"/>
    </w:pPr>
    <w:rPr>
      <w:b w:val="0"/>
      <w:bCs/>
      <w:caps w:val="0"/>
      <w:lang w:val="fr-FR"/>
    </w:rPr>
  </w:style>
  <w:style w:type="character" w:styleId="CommentReference">
    <w:name w:val="annotation reference"/>
    <w:semiHidden/>
    <w:rsid w:val="004852DB"/>
    <w:rPr>
      <w:sz w:val="16"/>
      <w:effect w:val="none"/>
    </w:rPr>
  </w:style>
  <w:style w:type="paragraph" w:styleId="FootnoteText">
    <w:name w:val="footnote text"/>
    <w:basedOn w:val="Normal"/>
    <w:link w:val="FootnoteTextChar"/>
    <w:semiHidden/>
    <w:rsid w:val="004852DB"/>
    <w:pPr>
      <w:tabs>
        <w:tab w:val="left" w:pos="284"/>
      </w:tabs>
      <w:spacing w:after="240"/>
      <w:ind w:left="284" w:hanging="284"/>
    </w:pPr>
    <w:rPr>
      <w:rFonts w:ascii="Arial" w:hAnsi="Arial"/>
      <w:sz w:val="16"/>
      <w:lang w:eastAsia="en-US"/>
    </w:rPr>
  </w:style>
  <w:style w:type="character" w:customStyle="1" w:styleId="FootnoteTextChar">
    <w:name w:val="Footnote Text Char"/>
    <w:basedOn w:val="DefaultParagraphFont"/>
    <w:link w:val="FootnoteText"/>
    <w:semiHidden/>
    <w:rsid w:val="004852DB"/>
    <w:rPr>
      <w:rFonts w:ascii="Arial" w:eastAsia="Times New Roman" w:hAnsi="Arial"/>
      <w:sz w:val="16"/>
      <w:lang w:val="fr-CA"/>
    </w:rPr>
  </w:style>
  <w:style w:type="character" w:styleId="PageNumber">
    <w:name w:val="page number"/>
    <w:basedOn w:val="DefaultParagraphFont"/>
    <w:rsid w:val="004852DB"/>
  </w:style>
  <w:style w:type="paragraph" w:customStyle="1" w:styleId="Parties">
    <w:name w:val="Parties"/>
    <w:basedOn w:val="Normal"/>
    <w:rsid w:val="004852DB"/>
    <w:pPr>
      <w:tabs>
        <w:tab w:val="left" w:pos="2835"/>
      </w:tabs>
      <w:spacing w:before="120" w:after="360" w:line="260" w:lineRule="exact"/>
      <w:ind w:left="2835" w:hanging="2835"/>
    </w:pPr>
    <w:rPr>
      <w:rFonts w:ascii="Arial" w:hAnsi="Arial"/>
      <w:lang w:eastAsia="en-US"/>
    </w:rPr>
  </w:style>
  <w:style w:type="paragraph" w:styleId="Signature">
    <w:name w:val="Signature"/>
    <w:basedOn w:val="Normal"/>
    <w:next w:val="Normal"/>
    <w:link w:val="SignatureChar"/>
    <w:rsid w:val="004852DB"/>
    <w:pPr>
      <w:spacing w:after="240"/>
      <w:ind w:left="4252"/>
    </w:pPr>
    <w:rPr>
      <w:rFonts w:ascii="Arial" w:hAnsi="Arial"/>
      <w:lang w:eastAsia="en-US"/>
    </w:rPr>
  </w:style>
  <w:style w:type="character" w:customStyle="1" w:styleId="SignatureChar">
    <w:name w:val="Signature Char"/>
    <w:basedOn w:val="DefaultParagraphFont"/>
    <w:link w:val="Signature"/>
    <w:rsid w:val="004852DB"/>
    <w:rPr>
      <w:rFonts w:ascii="Arial" w:eastAsia="Times New Roman" w:hAnsi="Arial"/>
      <w:lang w:val="fr-CA"/>
    </w:rPr>
  </w:style>
  <w:style w:type="paragraph" w:customStyle="1" w:styleId="Sign1">
    <w:name w:val="Sign1"/>
    <w:basedOn w:val="Signature"/>
    <w:rsid w:val="004852DB"/>
    <w:pPr>
      <w:tabs>
        <w:tab w:val="left" w:pos="4962"/>
        <w:tab w:val="right" w:leader="underscore" w:pos="9356"/>
      </w:tabs>
      <w:ind w:left="4962" w:hanging="709"/>
    </w:pPr>
  </w:style>
  <w:style w:type="paragraph" w:customStyle="1" w:styleId="S-tit">
    <w:name w:val="S-tit"/>
    <w:basedOn w:val="Normal"/>
    <w:rsid w:val="004852DB"/>
    <w:pPr>
      <w:keepNext/>
      <w:spacing w:after="240"/>
    </w:pPr>
    <w:rPr>
      <w:rFonts w:ascii="Arial" w:hAnsi="Arial"/>
      <w:b/>
      <w:u w:val="single"/>
      <w:lang w:eastAsia="en-US"/>
    </w:rPr>
  </w:style>
  <w:style w:type="paragraph" w:styleId="TOC1">
    <w:name w:val="toc 1"/>
    <w:basedOn w:val="Normal"/>
    <w:next w:val="Normal"/>
    <w:autoRedefine/>
    <w:uiPriority w:val="39"/>
    <w:rsid w:val="004852DB"/>
    <w:pPr>
      <w:spacing w:before="120" w:after="120"/>
    </w:pPr>
    <w:rPr>
      <w:rFonts w:ascii="Calibri" w:hAnsi="Calibri"/>
      <w:b/>
      <w:bCs/>
      <w:caps/>
      <w:sz w:val="20"/>
    </w:rPr>
  </w:style>
  <w:style w:type="paragraph" w:styleId="TOC2">
    <w:name w:val="toc 2"/>
    <w:basedOn w:val="Normal"/>
    <w:next w:val="Normal"/>
    <w:autoRedefine/>
    <w:uiPriority w:val="39"/>
    <w:rsid w:val="004852DB"/>
    <w:pPr>
      <w:ind w:left="240"/>
    </w:pPr>
    <w:rPr>
      <w:rFonts w:ascii="Calibri" w:hAnsi="Calibri"/>
      <w:smallCaps/>
      <w:sz w:val="20"/>
    </w:rPr>
  </w:style>
  <w:style w:type="paragraph" w:styleId="TOC3">
    <w:name w:val="toc 3"/>
    <w:basedOn w:val="Normal"/>
    <w:next w:val="Normal"/>
    <w:autoRedefine/>
    <w:uiPriority w:val="39"/>
    <w:rsid w:val="004852DB"/>
    <w:pPr>
      <w:ind w:left="480"/>
    </w:pPr>
    <w:rPr>
      <w:rFonts w:ascii="Calibri" w:hAnsi="Calibri"/>
      <w:i/>
      <w:iCs/>
      <w:sz w:val="20"/>
    </w:rPr>
  </w:style>
  <w:style w:type="paragraph" w:styleId="TOC4">
    <w:name w:val="toc 4"/>
    <w:basedOn w:val="Normal"/>
    <w:next w:val="Normal"/>
    <w:autoRedefine/>
    <w:semiHidden/>
    <w:rsid w:val="004852DB"/>
    <w:pPr>
      <w:ind w:left="720"/>
    </w:pPr>
    <w:rPr>
      <w:rFonts w:ascii="Calibri" w:hAnsi="Calibri"/>
      <w:sz w:val="18"/>
      <w:szCs w:val="18"/>
    </w:rPr>
  </w:style>
  <w:style w:type="paragraph" w:styleId="TOC5">
    <w:name w:val="toc 5"/>
    <w:basedOn w:val="Normal"/>
    <w:next w:val="Normal"/>
    <w:autoRedefine/>
    <w:semiHidden/>
    <w:rsid w:val="004852DB"/>
    <w:pPr>
      <w:ind w:left="960"/>
    </w:pPr>
    <w:rPr>
      <w:rFonts w:ascii="Calibri" w:hAnsi="Calibri"/>
      <w:sz w:val="18"/>
      <w:szCs w:val="18"/>
    </w:rPr>
  </w:style>
  <w:style w:type="paragraph" w:styleId="TOC6">
    <w:name w:val="toc 6"/>
    <w:basedOn w:val="Normal"/>
    <w:next w:val="Normal"/>
    <w:autoRedefine/>
    <w:semiHidden/>
    <w:rsid w:val="004852DB"/>
    <w:pPr>
      <w:ind w:left="1200"/>
    </w:pPr>
    <w:rPr>
      <w:rFonts w:ascii="Calibri" w:hAnsi="Calibri"/>
      <w:sz w:val="18"/>
      <w:szCs w:val="18"/>
    </w:rPr>
  </w:style>
  <w:style w:type="paragraph" w:styleId="TOC7">
    <w:name w:val="toc 7"/>
    <w:basedOn w:val="Normal"/>
    <w:next w:val="Normal"/>
    <w:autoRedefine/>
    <w:semiHidden/>
    <w:rsid w:val="004852DB"/>
    <w:pPr>
      <w:ind w:left="1440"/>
    </w:pPr>
    <w:rPr>
      <w:rFonts w:ascii="Calibri" w:hAnsi="Calibri"/>
      <w:sz w:val="18"/>
      <w:szCs w:val="18"/>
    </w:rPr>
  </w:style>
  <w:style w:type="paragraph" w:styleId="TOC8">
    <w:name w:val="toc 8"/>
    <w:basedOn w:val="Normal"/>
    <w:next w:val="Normal"/>
    <w:autoRedefine/>
    <w:semiHidden/>
    <w:rsid w:val="004852DB"/>
    <w:pPr>
      <w:ind w:left="1680"/>
    </w:pPr>
    <w:rPr>
      <w:rFonts w:ascii="Calibri" w:hAnsi="Calibri"/>
      <w:sz w:val="18"/>
      <w:szCs w:val="18"/>
    </w:rPr>
  </w:style>
  <w:style w:type="paragraph" w:styleId="TOC9">
    <w:name w:val="toc 9"/>
    <w:basedOn w:val="Normal"/>
    <w:next w:val="Normal"/>
    <w:autoRedefine/>
    <w:semiHidden/>
    <w:rsid w:val="004852DB"/>
    <w:pPr>
      <w:ind w:left="1920"/>
    </w:pPr>
    <w:rPr>
      <w:rFonts w:ascii="Calibri" w:hAnsi="Calibri"/>
      <w:sz w:val="18"/>
      <w:szCs w:val="18"/>
    </w:rPr>
  </w:style>
  <w:style w:type="paragraph" w:customStyle="1" w:styleId="txt">
    <w:name w:val="txt"/>
    <w:basedOn w:val="Normal"/>
    <w:rsid w:val="004852DB"/>
    <w:pPr>
      <w:tabs>
        <w:tab w:val="left" w:pos="1530"/>
      </w:tabs>
      <w:spacing w:before="840" w:after="480" w:line="360" w:lineRule="auto"/>
    </w:pPr>
    <w:rPr>
      <w:rFonts w:ascii="Arial" w:hAnsi="Arial"/>
      <w:lang w:val="fr-FR" w:eastAsia="en-US"/>
    </w:rPr>
  </w:style>
  <w:style w:type="paragraph" w:customStyle="1" w:styleId="TextePara1">
    <w:name w:val="TextePara1"/>
    <w:basedOn w:val="Normal"/>
    <w:rsid w:val="004852DB"/>
    <w:pPr>
      <w:spacing w:after="240"/>
      <w:ind w:firstLine="709"/>
    </w:pPr>
    <w:rPr>
      <w:rFonts w:ascii="Arial" w:hAnsi="Arial"/>
      <w:lang w:eastAsia="en-US"/>
    </w:rPr>
  </w:style>
  <w:style w:type="paragraph" w:customStyle="1" w:styleId="TextePara2">
    <w:name w:val="TextePara2"/>
    <w:basedOn w:val="TextePara1"/>
    <w:rsid w:val="004852DB"/>
    <w:pPr>
      <w:ind w:left="1418" w:firstLine="0"/>
    </w:pPr>
  </w:style>
  <w:style w:type="paragraph" w:customStyle="1" w:styleId="TextePara3">
    <w:name w:val="TextePara3"/>
    <w:basedOn w:val="TextePara2"/>
    <w:rsid w:val="004852DB"/>
    <w:pPr>
      <w:ind w:left="2126"/>
    </w:pPr>
  </w:style>
  <w:style w:type="paragraph" w:customStyle="1" w:styleId="TITG">
    <w:name w:val="TITG"/>
    <w:basedOn w:val="Normal"/>
    <w:rsid w:val="004852DB"/>
    <w:pPr>
      <w:keepNext/>
      <w:spacing w:after="240"/>
    </w:pPr>
    <w:rPr>
      <w:rFonts w:ascii="Arial" w:hAnsi="Arial" w:cs="Arial"/>
      <w:b/>
      <w:bCs/>
      <w:caps/>
      <w:szCs w:val="26"/>
      <w:u w:val="single"/>
      <w:lang w:eastAsia="en-US"/>
    </w:rPr>
  </w:style>
  <w:style w:type="paragraph" w:styleId="ListParagraph">
    <w:name w:val="List Paragraph"/>
    <w:basedOn w:val="Normal"/>
    <w:uiPriority w:val="34"/>
    <w:qFormat/>
    <w:rsid w:val="004852DB"/>
    <w:pPr>
      <w:spacing w:after="240"/>
      <w:ind w:left="720"/>
      <w:contextualSpacing/>
    </w:pPr>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852DB"/>
    <w:rPr>
      <w:b/>
      <w:bCs/>
      <w:sz w:val="20"/>
    </w:rPr>
  </w:style>
  <w:style w:type="character" w:customStyle="1" w:styleId="CommentSubjectChar">
    <w:name w:val="Comment Subject Char"/>
    <w:basedOn w:val="CommentTextChar"/>
    <w:link w:val="CommentSubject"/>
    <w:uiPriority w:val="99"/>
    <w:semiHidden/>
    <w:rsid w:val="004852DB"/>
    <w:rPr>
      <w:b/>
      <w:bCs/>
      <w:sz w:val="20"/>
    </w:rPr>
  </w:style>
  <w:style w:type="paragraph" w:styleId="BalloonText">
    <w:name w:val="Balloon Text"/>
    <w:basedOn w:val="Normal"/>
    <w:link w:val="BalloonTextChar"/>
    <w:uiPriority w:val="99"/>
    <w:semiHidden/>
    <w:unhideWhenUsed/>
    <w:rsid w:val="004852DB"/>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4852DB"/>
    <w:rPr>
      <w:rFonts w:ascii="Tahoma" w:eastAsia="Times New Roman" w:hAnsi="Tahoma" w:cs="Tahoma"/>
      <w:sz w:val="16"/>
      <w:szCs w:val="16"/>
      <w:lang w:val="fr-CA"/>
    </w:rPr>
  </w:style>
  <w:style w:type="character" w:customStyle="1" w:styleId="EmailStyle68">
    <w:name w:val="EmailStyle68"/>
    <w:semiHidden/>
    <w:rsid w:val="004852DB"/>
    <w:rPr>
      <w:rFonts w:ascii="Arial" w:hAnsi="Arial" w:cs="Arial"/>
      <w:color w:val="auto"/>
      <w:sz w:val="20"/>
      <w:szCs w:val="20"/>
    </w:rPr>
  </w:style>
  <w:style w:type="paragraph" w:styleId="DocumentMap">
    <w:name w:val="Document Map"/>
    <w:basedOn w:val="Normal"/>
    <w:link w:val="DocumentMapChar"/>
    <w:uiPriority w:val="99"/>
    <w:semiHidden/>
    <w:unhideWhenUsed/>
    <w:rsid w:val="004852DB"/>
    <w:rPr>
      <w:lang w:eastAsia="en-US"/>
    </w:rPr>
  </w:style>
  <w:style w:type="character" w:customStyle="1" w:styleId="DocumentMapChar">
    <w:name w:val="Document Map Char"/>
    <w:basedOn w:val="DefaultParagraphFont"/>
    <w:link w:val="DocumentMap"/>
    <w:uiPriority w:val="99"/>
    <w:semiHidden/>
    <w:rsid w:val="004852DB"/>
    <w:rPr>
      <w:rFonts w:eastAsia="Times New Roman"/>
      <w:lang w:val="fr-CA"/>
    </w:rPr>
  </w:style>
  <w:style w:type="paragraph" w:customStyle="1" w:styleId="Actes1">
    <w:name w:val="Actes1"/>
    <w:basedOn w:val="Normal"/>
    <w:qFormat/>
    <w:rsid w:val="004852DB"/>
    <w:pPr>
      <w:jc w:val="center"/>
    </w:pPr>
    <w:rPr>
      <w:rFonts w:eastAsia="Calibri"/>
      <w:b/>
      <w:caps/>
      <w:u w:color="000000"/>
    </w:rPr>
  </w:style>
  <w:style w:type="paragraph" w:customStyle="1" w:styleId="Actes2">
    <w:name w:val="Actes2"/>
    <w:basedOn w:val="Normal"/>
    <w:qFormat/>
    <w:rsid w:val="004852DB"/>
    <w:rPr>
      <w:rFonts w:eastAsia="Calibri"/>
      <w:b/>
      <w:u w:color="000000"/>
    </w:rPr>
  </w:style>
  <w:style w:type="paragraph" w:customStyle="1" w:styleId="Actes3">
    <w:name w:val="Actes3"/>
    <w:basedOn w:val="Actes2"/>
    <w:qFormat/>
    <w:rsid w:val="004852DB"/>
    <w:pPr>
      <w:ind w:left="720"/>
    </w:pPr>
  </w:style>
  <w:style w:type="paragraph" w:customStyle="1" w:styleId="Actes4">
    <w:name w:val="Actes4"/>
    <w:basedOn w:val="Actes3"/>
    <w:qFormat/>
    <w:rsid w:val="004852DB"/>
    <w:rPr>
      <w:b w:val="0"/>
      <w:i/>
    </w:rPr>
  </w:style>
  <w:style w:type="paragraph" w:customStyle="1" w:styleId="Actes5">
    <w:name w:val="Actes5"/>
    <w:rsid w:val="004852DB"/>
    <w:pPr>
      <w:pBdr>
        <w:top w:val="nil"/>
        <w:left w:val="nil"/>
        <w:bottom w:val="nil"/>
        <w:right w:val="nil"/>
        <w:between w:val="nil"/>
        <w:bar w:val="nil"/>
      </w:pBdr>
      <w:spacing w:after="0" w:line="240" w:lineRule="auto"/>
      <w:ind w:left="1428"/>
    </w:pPr>
    <w:rPr>
      <w:rFonts w:eastAsia="MS Gothic"/>
      <w:i/>
      <w:iCs/>
      <w:sz w:val="22"/>
      <w:u w:color="000000"/>
      <w:bdr w:val="nil"/>
      <w:lang w:val="fr-CA" w:eastAsia="fr-CA"/>
    </w:rPr>
  </w:style>
  <w:style w:type="paragraph" w:customStyle="1" w:styleId="Actes6">
    <w:name w:val="Actes6"/>
    <w:basedOn w:val="Heading7"/>
    <w:rsid w:val="004852DB"/>
    <w:pPr>
      <w:keepNext/>
      <w:keepLines/>
      <w:numPr>
        <w:ilvl w:val="0"/>
        <w:numId w:val="0"/>
      </w:numPr>
      <w:pBdr>
        <w:top w:val="nil"/>
        <w:left w:val="nil"/>
        <w:bottom w:val="nil"/>
        <w:right w:val="nil"/>
        <w:between w:val="nil"/>
        <w:bar w:val="nil"/>
      </w:pBdr>
      <w:spacing w:before="200" w:after="0"/>
      <w:ind w:left="2124"/>
      <w:jc w:val="both"/>
    </w:pPr>
    <w:rPr>
      <w:rFonts w:ascii="Times New Roman" w:eastAsia="MS Gothic" w:hAnsi="Times New Roman"/>
      <w:i/>
      <w:iCs/>
      <w:color w:val="404040"/>
      <w:sz w:val="22"/>
      <w:u w:color="000000"/>
      <w:bdr w:val="nil"/>
      <w:lang w:eastAsia="fr-CA"/>
    </w:rPr>
  </w:style>
  <w:style w:type="character" w:styleId="Hyperlink">
    <w:name w:val="Hyperlink"/>
    <w:uiPriority w:val="99"/>
    <w:unhideWhenUsed/>
    <w:rsid w:val="004852DB"/>
    <w:rPr>
      <w:color w:val="0000FF"/>
      <w:u w:val="single"/>
    </w:rPr>
  </w:style>
  <w:style w:type="table" w:customStyle="1" w:styleId="Grilledutableau1">
    <w:name w:val="Grille du tableau1"/>
    <w:basedOn w:val="TableNormal"/>
    <w:next w:val="TableGrid"/>
    <w:uiPriority w:val="59"/>
    <w:rsid w:val="004852D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4421</Words>
  <Characters>25200</Characters>
  <Application>Microsoft Office Word</Application>
  <DocSecurity>0</DocSecurity>
  <Lines>210</Lines>
  <Paragraphs>59</Paragraphs>
  <ScaleCrop>false</ScaleCrop>
  <Company/>
  <LinksUpToDate>false</LinksUpToDate>
  <CharactersWithSpaces>29562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3</cp:revision>
  <dcterms:created xsi:type="dcterms:W3CDTF">2016-03-26T20:10:00Z</dcterms:created>
  <dcterms:modified xsi:type="dcterms:W3CDTF">2016-03-27T12:49:00Z</dcterms:modified>
</cp:coreProperties>
</file>